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E930B" w14:textId="125DD0B8" w:rsidR="00BA355C" w:rsidRPr="0015740E" w:rsidRDefault="00A5632B" w:rsidP="0015740E">
      <w:pPr>
        <w:spacing w:line="240" w:lineRule="auto"/>
        <w:jc w:val="center"/>
        <w:rPr>
          <w:rFonts w:ascii="Kalpurush" w:eastAsia="Vrinda" w:hAnsi="Kalpurush" w:cs="Kalpurush"/>
          <w:b/>
          <w:bCs/>
          <w:sz w:val="32"/>
          <w:szCs w:val="32"/>
        </w:rPr>
      </w:pPr>
      <w:r w:rsidRPr="0015740E">
        <w:rPr>
          <w:rFonts w:ascii="Kalpurush" w:eastAsia="Vrinda" w:hAnsi="Kalpurush" w:cs="Kalpurush"/>
          <w:b/>
          <w:bCs/>
          <w:sz w:val="32"/>
          <w:szCs w:val="32"/>
        </w:rPr>
        <w:t xml:space="preserve">মহিলা বিড়ি শ্রমিকদের আর্থ-সামাজিক অবস্থা </w:t>
      </w:r>
    </w:p>
    <w:p w14:paraId="23F12F2C" w14:textId="7F4BFDFC" w:rsidR="00A5632B" w:rsidRPr="0015740E" w:rsidRDefault="00A5632B" w:rsidP="0015740E">
      <w:pPr>
        <w:jc w:val="center"/>
        <w:rPr>
          <w:rFonts w:ascii="Kalpurush" w:hAnsi="Kalpurush" w:cs="Kalpurush"/>
          <w:b/>
          <w:bCs/>
          <w:sz w:val="32"/>
          <w:szCs w:val="32"/>
        </w:rPr>
      </w:pPr>
      <w:r w:rsidRPr="0015740E">
        <w:rPr>
          <w:rFonts w:ascii="Kalpurush" w:eastAsia="Vrinda" w:hAnsi="Kalpurush" w:cs="Kalpurush"/>
          <w:b/>
          <w:bCs/>
          <w:sz w:val="32"/>
          <w:szCs w:val="32"/>
        </w:rPr>
        <w:t>(১৯৪৭-১৯৭৭)</w:t>
      </w:r>
    </w:p>
    <w:p w14:paraId="76AB838C" w14:textId="46448B5D" w:rsidR="00A5632B" w:rsidRPr="0015740E" w:rsidRDefault="00A5632B" w:rsidP="006074D8">
      <w:pPr>
        <w:spacing w:line="240" w:lineRule="auto"/>
        <w:jc w:val="center"/>
        <w:rPr>
          <w:rFonts w:ascii="Kalpurush" w:hAnsi="Kalpurush" w:cs="Kalpurush"/>
          <w:b/>
          <w:bCs/>
          <w:sz w:val="24"/>
          <w:szCs w:val="24"/>
        </w:rPr>
      </w:pPr>
      <w:r w:rsidRPr="0015740E">
        <w:rPr>
          <w:rFonts w:ascii="Kalpurush" w:eastAsia="Vrinda" w:hAnsi="Kalpurush" w:cs="Kalpurush"/>
          <w:b/>
          <w:bCs/>
          <w:sz w:val="24"/>
          <w:szCs w:val="24"/>
        </w:rPr>
        <w:t>অলকা মাহাতো</w:t>
      </w:r>
    </w:p>
    <w:p w14:paraId="2CE28686" w14:textId="77777777" w:rsidR="00A5632B" w:rsidRPr="0015740E" w:rsidRDefault="00A5632B" w:rsidP="0015740E">
      <w:pPr>
        <w:spacing w:line="240" w:lineRule="auto"/>
        <w:jc w:val="center"/>
        <w:rPr>
          <w:rFonts w:ascii="Kalpurush" w:hAnsi="Kalpurush" w:cs="Kalpurush"/>
        </w:rPr>
      </w:pPr>
      <w:r w:rsidRPr="0015740E">
        <w:rPr>
          <w:rFonts w:ascii="Kalpurush" w:eastAsia="Vrinda" w:hAnsi="Kalpurush" w:cs="Kalpurush"/>
        </w:rPr>
        <w:t>অ্যাসিস্ট্যান্ট প্রফেসর</w:t>
      </w:r>
    </w:p>
    <w:p w14:paraId="094F957B" w14:textId="16A23AD9" w:rsidR="00A5632B" w:rsidRPr="0015740E" w:rsidRDefault="00A5632B" w:rsidP="0015740E">
      <w:pPr>
        <w:spacing w:line="240" w:lineRule="auto"/>
        <w:jc w:val="center"/>
        <w:rPr>
          <w:rFonts w:ascii="Kalpurush" w:eastAsia="Vrinda" w:hAnsi="Kalpurush" w:cs="Kalpurush"/>
        </w:rPr>
      </w:pPr>
      <w:r w:rsidRPr="0015740E">
        <w:rPr>
          <w:rFonts w:ascii="Kalpurush" w:eastAsia="Vrinda" w:hAnsi="Kalpurush" w:cs="Kalpurush"/>
        </w:rPr>
        <w:t>ইতিহাস বিভাগ, আড়শা কলেজ</w:t>
      </w:r>
    </w:p>
    <w:p w14:paraId="68B86248" w14:textId="5F46D82B" w:rsidR="00417980" w:rsidRPr="0015740E" w:rsidRDefault="0010104F" w:rsidP="00A5632B">
      <w:pPr>
        <w:jc w:val="center"/>
        <w:rPr>
          <w:rFonts w:ascii="Kalpurush" w:hAnsi="Kalpurush" w:cs="Kalpurush"/>
        </w:rPr>
      </w:pPr>
      <w:r w:rsidRPr="0010104F">
        <w:rPr>
          <w:rFonts w:ascii="Times New Roman" w:eastAsia="Times New Roman" w:hAnsi="Times New Roman" w:cs="Times New Roman"/>
        </w:rPr>
        <w:t>Email:</w:t>
      </w:r>
      <w:r w:rsidR="00917E25" w:rsidRPr="0015740E">
        <w:rPr>
          <w:rFonts w:ascii="Kalpurush" w:eastAsia="Vrinda" w:hAnsi="Kalpurush" w:cs="Kalpurush"/>
        </w:rPr>
        <w:t xml:space="preserve">alaka.history17@gmail.com </w:t>
      </w:r>
    </w:p>
    <w:p w14:paraId="4E44C094" w14:textId="130B51A5" w:rsidR="00A5632B" w:rsidRPr="0015740E" w:rsidRDefault="00A5632B" w:rsidP="00BA355C">
      <w:pPr>
        <w:pStyle w:val="IntenseQuote"/>
        <w:spacing w:before="240" w:after="240"/>
        <w:rPr>
          <w:rFonts w:ascii="Kalpurush" w:hAnsi="Kalpurush" w:cs="Kalpurush"/>
          <w:b/>
          <w:i w:val="0"/>
          <w:color w:val="auto"/>
        </w:rPr>
      </w:pPr>
      <w:r w:rsidRPr="0015740E">
        <w:rPr>
          <w:rFonts w:ascii="Kalpurush" w:hAnsi="Kalpurush" w:cs="Kalpurush"/>
          <w:b/>
          <w:i w:val="0"/>
          <w:color w:val="auto"/>
        </w:rPr>
        <w:t>সারসংক্ষেপ</w:t>
      </w:r>
    </w:p>
    <w:p w14:paraId="3E9CBF23" w14:textId="1CA82151" w:rsidR="00A5632B" w:rsidRPr="0015740E" w:rsidRDefault="00A5632B" w:rsidP="00BA355C">
      <w:pPr>
        <w:widowControl w:val="0"/>
        <w:spacing w:after="120" w:line="240" w:lineRule="auto"/>
        <w:ind w:left="720" w:right="659"/>
        <w:jc w:val="both"/>
        <w:rPr>
          <w:rFonts w:ascii="Kalpurush" w:hAnsi="Kalpurush" w:cs="Kalpurush"/>
        </w:rPr>
      </w:pPr>
      <w:r w:rsidRPr="0015740E">
        <w:rPr>
          <w:rFonts w:ascii="Kalpurush" w:eastAsia="Arial Unicode MS" w:hAnsi="Kalpurush" w:cs="Kalpurush"/>
        </w:rPr>
        <w:t xml:space="preserve">ভারতবর্ষে ব্রিটিশ শাসনের সুবাদে ব্রিটিশজাত পণ্য এদেশের বাজার ছেয়ে </w:t>
      </w:r>
      <w:r w:rsidR="00A272D5" w:rsidRPr="0015740E">
        <w:rPr>
          <w:rFonts w:ascii="Kalpurush" w:eastAsia="Arial Unicode MS" w:hAnsi="Kalpurush" w:cs="Kalpurush"/>
        </w:rPr>
        <w:t>গিয়ে</w:t>
      </w:r>
      <w:r w:rsidRPr="0015740E">
        <w:rPr>
          <w:rFonts w:ascii="Kalpurush" w:eastAsia="Arial Unicode MS" w:hAnsi="Kalpurush" w:cs="Kalpurush"/>
        </w:rPr>
        <w:t>ছিল। ব্রিটিশ পণ্যের সঙ্গে দেশীয় শিল্প প্রতিযোগিতায় টেক্কা দিতে না পারায় ক্রমে ধ্বংসপ্রাপ্ত হয়‌। ফলস্বরূপ এখানে সেখানে গড়ে ওঠে ক্ষুদ্র ও কুটির শিল্প। পশ্চিমবঙ্গের অসংগঠিত শিল্পক্ষেত্রের মধ্যে  অন্যতম বৃহত্তম কুটির শিল্প হল বিড়ি শিল্প, যা লক্ষ লক্ষ শ্রমজীবী মানুষের জীবিকা নির্বাহের একমাত্র অবলম্বন। স্বদেশী আন্দোলনের সময় বিদেশি পণ্য বয়কট করে স্বদেশী শিল্পের বিকাশে জাতীয়তাবাদী নেতাকর্মীরা বিপুল প্রচার অভিযান চালিয়েছিলেন। ধূমপানের উপকরণ বিদেশিজাত সিগারেটের বিকল্প হিসেবে দেশজ বিড়ির প্রচার ও ব্যবহার বৃদ্ধি পায়। পরবর্তীকালে দেশভাগ ও বাংলাদেশের মুক্তিযুদ্ধের সময় এক বিশাল সংখ্যক মানুষ উদ্বাস্তু হয়ে পশ্চিমবঙ্গের বিভিন্ন জেলায় বসতি স্থাপন করেন। এদের একটা অংশ জীবিকার তাগিদে বিড়ি বাঁধাই এর কাজে যুক্ত হয়ে পড়েন। বিড়ি ও তামাক অস্বাস্থ্যকর হলেও নানা আর্থ-সামাজিক প্রেক্ষাপটে দরিদ্র সাধারন মানুষ বাধ্য হয়ে বিড়ি শ্রমিকে পরিণত হন এবং এই শিল্পে যুক্ত শ্রমিকের অধিকাংশই মহিলা শ্রমিক। মূল প্রবন্ধে এই মহিলা শ্রমিকদের আর্থ- সামাজিক অবস্থার চিত্র তুলে ধরার প্রয়াস থাকবে।</w:t>
      </w:r>
    </w:p>
    <w:p w14:paraId="04DAF6EF" w14:textId="0F24F21E" w:rsidR="00A5632B" w:rsidRPr="0015740E" w:rsidRDefault="00A5632B" w:rsidP="00BA355C">
      <w:pPr>
        <w:widowControl w:val="0"/>
        <w:ind w:left="720" w:right="659"/>
        <w:jc w:val="both"/>
        <w:rPr>
          <w:rFonts w:ascii="Kalpurush" w:hAnsi="Kalpurush" w:cs="Kalpurush"/>
        </w:rPr>
      </w:pPr>
      <w:r w:rsidRPr="0015740E">
        <w:rPr>
          <w:rFonts w:ascii="Kalpurush" w:eastAsia="Vrinda" w:hAnsi="Kalpurush" w:cs="Kalpurush"/>
          <w:b/>
        </w:rPr>
        <w:t>সূচক শব্দ:</w:t>
      </w:r>
      <w:r w:rsidRPr="0015740E">
        <w:rPr>
          <w:rFonts w:ascii="Kalpurush" w:eastAsia="Arial Unicode MS" w:hAnsi="Kalpurush" w:cs="Kalpurush"/>
        </w:rPr>
        <w:t xml:space="preserve"> বিড়ি, শ্রমিক, শিল্প, মহিলা, পশ্চিমবঙ্গ, মজুরি, তামাক</w:t>
      </w:r>
    </w:p>
    <w:p w14:paraId="5F3FD2B7" w14:textId="77777777" w:rsidR="00A5632B" w:rsidRPr="0015740E" w:rsidRDefault="00A5632B" w:rsidP="00BA355C">
      <w:pPr>
        <w:widowControl w:val="0"/>
        <w:jc w:val="both"/>
        <w:rPr>
          <w:rFonts w:ascii="Kalpurush" w:hAnsi="Kalpurush" w:cs="Kalpurush"/>
        </w:rPr>
      </w:pPr>
    </w:p>
    <w:p w14:paraId="2E83908C" w14:textId="77777777" w:rsidR="00A5632B" w:rsidRPr="0015740E" w:rsidRDefault="00A5632B" w:rsidP="00BA355C">
      <w:pPr>
        <w:widowControl w:val="0"/>
        <w:spacing w:after="120" w:line="240" w:lineRule="auto"/>
        <w:jc w:val="both"/>
        <w:rPr>
          <w:rFonts w:ascii="Kalpurush" w:hAnsi="Kalpurush" w:cs="Kalpurush"/>
        </w:rPr>
      </w:pPr>
      <w:r w:rsidRPr="0015740E">
        <w:rPr>
          <w:rFonts w:ascii="Kalpurush" w:eastAsia="Arial Unicode MS" w:hAnsi="Kalpurush" w:cs="Kalpurush"/>
        </w:rPr>
        <w:t xml:space="preserve">বিংশ শতকের দ্বিতীয় দশক থেকে বর্তমান পশ্চিমবঙ্গের বিভিন্ন জেলায় ধূমপানের একটি উপকরণ হিসাবে বিড়ি শিল্প বিকাশ লাভ করতে শুরু করে। এই শিল্প ক্রমশ কুটির শিল্পের মধ্যে অন্যতম বৃহত্তম অসংগঠিত শিল্পক্ষেত্রে পরিণত হয়। প্রত্যেকটি শিল্প বিকাশের মূলে থাকে শ্রমশক্তি, এক্ষেত্রেও তার ব্যতিক্রম হয়নি। বিড়ি শিল্প বহু মানুষের রুজি রোজগারের ক্ষেত্রে পরিণত হলো, আবির্ভাব ঘটল এক </w:t>
      </w:r>
      <w:r w:rsidRPr="0015740E">
        <w:rPr>
          <w:rFonts w:ascii="Kalpurush" w:eastAsia="Arial Unicode MS" w:hAnsi="Kalpurush" w:cs="Kalpurush"/>
        </w:rPr>
        <w:lastRenderedPageBreak/>
        <w:t>নতুন শ্রমজীবী সম্প্রদায়ের।</w:t>
      </w:r>
      <w:r w:rsidRPr="0015740E">
        <w:rPr>
          <w:rStyle w:val="FootnoteReference"/>
          <w:rFonts w:ascii="Kalpurush" w:eastAsia="Arial Unicode MS" w:hAnsi="Kalpurush" w:cs="Kalpurush"/>
        </w:rPr>
        <w:footnoteReference w:id="1"/>
      </w:r>
      <w:r w:rsidRPr="0015740E">
        <w:rPr>
          <w:rFonts w:ascii="Kalpurush" w:eastAsia="Arial Unicode MS" w:hAnsi="Kalpurush" w:cs="Kalpurush"/>
        </w:rPr>
        <w:t xml:space="preserve"> ঐতিহাসিক ই.পি. টমসন ইংল্যান্ডের শিল্পায়নের প্রেক্ষাপটে শ্রমিক শ্রেণীর উদ্ভবের ইতিহাস তাঁর গবেষণায় আলোচনা করেছেন। তিনি দেখিয়েছেন যে, এই শ্রমিক শ্রেণী হঠাৎ করে আবির্ভূত হয়নি, এক দীর্ঘ ঐতিহাসিক প্রক্রিয়ার মধ্য দিয়ে তাদের আত্মপ্রকাশ ঘটেছিল। অনুরূপভাবে বিড়ি শিল্পের ক্ষেত্রেও শ্রমিক পরিচিতি লাভ করতে দীর্ঘ সময় লেগেছিল। এই শিল্পে কেন্দু পাতা কাটা থেকে শুরু করে বিড়ির বাজারজাত করা পর্যন্ত বিভিন্ন কাজ ধাপে ধাপে করা হয়, আর এই কাজে প্রচুর শ্রমিক ও  কর্মচারী নিযুক্ত থাকেন। এখানে বিড়ি শ্রমিক বলতে তাঁদেরকেই বোঝানো হয়েছে, যাঁরা কেবলমাত্র বিড়ি বাঁধাই এর কাজে যুক্ত। বিড়ি শিল্পে লক্ষ লক্ষ শ্রমজীবী মানুষ নিজেদের অস্তিত্ব রক্ষার লড়াইয়ে নিযুক্ত। স্বভাবতই, প্রশ্ন উঠে বিড়ি শিল্পের মতো এক মানব বিধ্বংসী শিল্পকে কেন এই বিপুল শ্রমজীবী মানুষ নিজেদের জীবনধারণের প্রধান অবলম্বন হিসেবে গ্রহণ করলেন? কেনই বা বিড়ি ও তামাকের নেশায় মশগুল হয়ে এই শিল্পের সাথে একাত্ম হয়ে পড়লেন? প্রভৃতি হাজারো প্রশ্ন মাথায় ঘুরপাক করতে থাকে যখন দেখা যায় জরাজীর্ণ কঙ্কালসার কোন শ্রমিক হাসিমুখে দাবীহীনভাবে সকাল থেকে রাত বিড়ির তামাক ও পাতা নিয়ে নাড়াচাড়া করে যান। আর এসবের উত্তর নিহিত বিড়ি শিল্প অধ্যুষিত এলাকার আর্থ-সামাজিক চিত্রে। যে আর্থ-সামাজিক প্রেক্ষাপটে এই শিল্পের উদ্ভব ঘটেছিল, ঠিক সেই প্রেক্ষাপটেই হতদরিদ্র সাধারণ খেটে খাওয়া মানুষ এই শ্রমশিল্পে যুক্ত হয়ে পড়লেন।</w:t>
      </w:r>
    </w:p>
    <w:p w14:paraId="0EAEA4EF" w14:textId="0B0DC0A0" w:rsidR="00A5632B" w:rsidRPr="0015740E" w:rsidRDefault="00A5632B" w:rsidP="00BA355C">
      <w:pPr>
        <w:widowControl w:val="0"/>
        <w:spacing w:after="120" w:line="240" w:lineRule="auto"/>
        <w:jc w:val="both"/>
        <w:rPr>
          <w:rFonts w:ascii="Kalpurush" w:hAnsi="Kalpurush" w:cs="Kalpurush"/>
        </w:rPr>
      </w:pPr>
      <w:r w:rsidRPr="0015740E">
        <w:rPr>
          <w:rFonts w:ascii="Kalpurush" w:eastAsia="Arial Unicode MS" w:hAnsi="Kalpurush" w:cs="Kalpurush"/>
        </w:rPr>
        <w:t xml:space="preserve">অবশিল্পায়ন সম্পর্কে ঐতিহাসিক মহলে বিতর্ক থাকলেও একথা ঠিক যে বিদেশীজাত পণ্যের বাজারে </w:t>
      </w:r>
      <w:r w:rsidRPr="0015740E">
        <w:rPr>
          <w:rFonts w:ascii="Kalpurush" w:eastAsia="Arial Unicode MS" w:hAnsi="Kalpurush" w:cs="Kalpurush"/>
          <w:lang w:val="en-IN"/>
        </w:rPr>
        <w:t xml:space="preserve">দেশীয় শিল্পজাত পণ্য প্রতিযোগিতায় পিছিয়ে গিয়েছিল। পরিণতিস্বরূপ জীবিকার তাড়নায় গড়ে উঠেছিল বিড়ি শিল্পের মতো বহু ক্ষুদ্র ও কুটির শিল্প। স্বদেশী আন্দোলনের সময় বয়কট কর্মসূচীকে জোরদার করার জন্য বিড়ি শিল্পসহ গ্রাম্য কুটির শিল্পের বিকাশে জাতীয়বাদী নেতাদের উদ্যোগ লক্ষ্য করা যায়। বিদেশী পণ্য সিগারেটের বিকল্প হিসাবে বিড়ির ব্যবহার ও প্রচার বৃদ্ধি পায়। গড়ে উঠতে থাকে বিড়ি শিল্পের কারখানা। </w:t>
      </w:r>
      <w:r w:rsidRPr="0015740E">
        <w:rPr>
          <w:rFonts w:ascii="Kalpurush" w:eastAsia="Arial Unicode MS" w:hAnsi="Kalpurush" w:cs="Kalpurush"/>
        </w:rPr>
        <w:t>১৯৪৭ সালে ভারতের স্বাধীনতা লাভের আনন্দ বহু মানুষের কাছে বেদনাদায়ক ছিল। কারণ দেশভাগের ফলে তৎকালীন পূর্ব পাকিস্তান থেকে হাজার হাজার মানুষ উদ্বাস্তু হয়ে নিজের জীবনটুকু বাঁচানোর জন্যে সর্বস্ব হারিয়ে ভারতে এসেছিলেন। সদ্য স্বাধীনতা প্রাপ্ত ভারতের পক্ষে তখনই সুদৃঢ় অর্থনৈতিক পরিকাঠামো গড়ে তোলা সম্ভব ছিল না। এই সময় পশ্চিমবঙ্গের সীমান্তবর্তী এলাকায়  উদ্বাস্তুদের অভিপ্রয়ান ঘটে। এই  রাজ্যের কোচবিহার জেলা থেকে ২৪ পরগনা জেলা পর্যন্ত সবকটি জেলার সীমান্তবর্তী এলাকায় উদ্বাস্তুদের ভিড় বাড়তে থাকে। পর্যাপ্ত কর্মসংস্থান না থাকায় এদের একাংশ সহজসাধ্য বিড়ি বাঁধাই এর কাজে যুক্ত হতে থাকেন।</w:t>
      </w:r>
      <w:r w:rsidRPr="0015740E">
        <w:rPr>
          <w:rStyle w:val="FootnoteReference"/>
          <w:rFonts w:ascii="Kalpurush" w:eastAsia="Arial Unicode MS" w:hAnsi="Kalpurush" w:cs="Kalpurush"/>
        </w:rPr>
        <w:footnoteReference w:id="2"/>
      </w:r>
      <w:r w:rsidRPr="0015740E">
        <w:rPr>
          <w:rFonts w:ascii="Kalpurush" w:eastAsia="Arial Unicode MS" w:hAnsi="Kalpurush" w:cs="Kalpurush"/>
        </w:rPr>
        <w:t xml:space="preserve"> আর্থ-সামাজিক ও ভৌগোলিক কারণে মূর্শিদাবাদ, মালদা, ২৪ পরগনা প্রভৃতি জেলায় বিড়ি শ্রমিকদের সংখ্যা বৃদ্ধি পায়। ১৯৭১ সালে বাংলাদেশের মুক্তিযুদ্ধের ফলে পুনরায় উদ্বাস্তুদের অভিপ্রয়ান ঘটে এবং তারা মালদা, </w:t>
      </w:r>
      <w:r w:rsidR="00A272D5" w:rsidRPr="0015740E">
        <w:rPr>
          <w:rFonts w:ascii="Kalpurush" w:eastAsia="Arial Unicode MS" w:hAnsi="Kalpurush" w:cs="Kalpurush"/>
        </w:rPr>
        <w:t>মু</w:t>
      </w:r>
      <w:r w:rsidRPr="0015740E">
        <w:rPr>
          <w:rFonts w:ascii="Kalpurush" w:eastAsia="Arial Unicode MS" w:hAnsi="Kalpurush" w:cs="Kalpurush"/>
        </w:rPr>
        <w:t xml:space="preserve">র্শিদাবাদসহ বিভিন্ন জেলায় </w:t>
      </w:r>
      <w:r w:rsidRPr="0015740E">
        <w:rPr>
          <w:rFonts w:ascii="Kalpurush" w:eastAsia="Arial Unicode MS" w:hAnsi="Kalpurush" w:cs="Kalpurush"/>
        </w:rPr>
        <w:lastRenderedPageBreak/>
        <w:t xml:space="preserve">বসতি স্থাপন করেন। এই উদ্বৃত্ত জনসংখ্যার দরুন এবং বৃহৎ কোন শিল্প না থাকায় </w:t>
      </w:r>
      <w:r w:rsidR="00A272D5" w:rsidRPr="0015740E">
        <w:rPr>
          <w:rFonts w:ascii="Kalpurush" w:eastAsia="Arial Unicode MS" w:hAnsi="Kalpurush" w:cs="Kalpurush"/>
        </w:rPr>
        <w:t>মু</w:t>
      </w:r>
      <w:r w:rsidRPr="0015740E">
        <w:rPr>
          <w:rFonts w:ascii="Kalpurush" w:eastAsia="Arial Unicode MS" w:hAnsi="Kalpurush" w:cs="Kalpurush"/>
        </w:rPr>
        <w:t>র্শিদাবাদ জেলা পশ্চিমবঙ্গের বিড়ি শিল্পের অন্যতম কেন্দ্রে পরিণত হয়।</w:t>
      </w:r>
    </w:p>
    <w:p w14:paraId="7FF0A5BF" w14:textId="40F37F46" w:rsidR="00A5632B" w:rsidRPr="0015740E" w:rsidRDefault="00A5632B" w:rsidP="00BA355C">
      <w:pPr>
        <w:widowControl w:val="0"/>
        <w:spacing w:after="120" w:line="240" w:lineRule="auto"/>
        <w:jc w:val="both"/>
        <w:rPr>
          <w:rFonts w:ascii="Kalpurush" w:hAnsi="Kalpurush" w:cs="Kalpurush"/>
        </w:rPr>
      </w:pPr>
      <w:r w:rsidRPr="0015740E">
        <w:rPr>
          <w:rFonts w:ascii="Kalpurush" w:eastAsia="Arial Unicode MS" w:hAnsi="Kalpurush" w:cs="Kalpurush"/>
        </w:rPr>
        <w:t>পশ্চিমবঙ্গের মুর্শিদাবাদ, মালদা, উত্তর ও দক্ষিণ দিনাজপুর, নদীয়া, উত্তর ও দক্ষিণ চব্বিশ পরগনা জেলার দরিদ্র সর্বহারা শ্রেণীর সাথে সাথে মুসলিম সম্প্রদায় বেশি মাত্রায় এই শিল্পের সাথে যুক্ত। পুরুলিয়া জেলায় কুমার, বাউরি, রজক, কুড়মী- মাহাত, হো, মুন্ডা প্রভৃতি সম্প্রদায় এবং বাঁকুড়া, বীরভূম সহ অন্যান্য জেলাগুলোতে আর্থিক ভাবে দুর্দশাগ্রস্থ শ্রেণী বিড়ি বাঁধাই করে জীবিকা নির্বাহ করেন। ধর্মীয় কারণে মূলত পর্দা প্রথার দরুন মুসলিম সম্প্রদায় এই কাজকে পেশা হিসেবে বেছে নিয়েছিলেন।</w:t>
      </w:r>
      <w:r w:rsidRPr="0015740E">
        <w:rPr>
          <w:rStyle w:val="FootnoteReference"/>
          <w:rFonts w:ascii="Kalpurush" w:eastAsia="Arial Unicode MS" w:hAnsi="Kalpurush" w:cs="Kalpurush"/>
        </w:rPr>
        <w:footnoteReference w:id="3"/>
      </w:r>
      <w:r w:rsidRPr="0015740E">
        <w:rPr>
          <w:rFonts w:ascii="Kalpurush" w:eastAsia="Arial Unicode MS" w:hAnsi="Kalpurush" w:cs="Kalpurush"/>
        </w:rPr>
        <w:t xml:space="preserve"> গৃহের বাইরে ইট ভাটা, কৃষি কাজ বা অন্যান্য শ্রমসাধ্য দীনমজুরের কাজের তুলনায় বাড়িতে বসে বিড়ি বাঁধাই করা মহিলাদের কাছে অধিক গ্রহনীয় ছিল। এর সাথে যুক্ত হয়েছিল মহিলা শ্রমিকদের অর্থনৈতিক স্বাধীনতা। </w:t>
      </w:r>
    </w:p>
    <w:p w14:paraId="5FC700CA" w14:textId="3713A779" w:rsidR="00A5632B" w:rsidRPr="0015740E" w:rsidRDefault="00FF3342" w:rsidP="00BA355C">
      <w:pPr>
        <w:widowControl w:val="0"/>
        <w:spacing w:after="120" w:line="240" w:lineRule="auto"/>
        <w:jc w:val="both"/>
        <w:rPr>
          <w:rFonts w:ascii="Kalpurush" w:eastAsia="Kalpurush" w:hAnsi="Kalpurush" w:cs="Kalpurush"/>
        </w:rPr>
      </w:pPr>
      <w:r w:rsidRPr="0015740E">
        <w:rPr>
          <w:rFonts w:ascii="Kalpurush" w:eastAsia="Kalpurush" w:hAnsi="Kalpurush" w:cs="Kalpurush"/>
        </w:rPr>
        <w:t>বিড়ি শিল্পের বিকাশে পুরুষদের তুলনায় মহিলাদের অবদান বেশি</w:t>
      </w:r>
      <w:r w:rsidR="00A5632B" w:rsidRPr="0015740E">
        <w:rPr>
          <w:rFonts w:ascii="Kalpurush" w:eastAsia="Kalpurush" w:hAnsi="Kalpurush" w:cs="Kalpurush"/>
        </w:rPr>
        <w:t xml:space="preserve"> একথা বলা </w:t>
      </w:r>
      <w:r w:rsidRPr="0015740E">
        <w:rPr>
          <w:rFonts w:ascii="Kalpurush" w:eastAsia="Kalpurush" w:hAnsi="Kalpurush" w:cs="Kalpurush"/>
        </w:rPr>
        <w:t xml:space="preserve">নিঃসন্দেহে বলা যায়। </w:t>
      </w:r>
      <w:r w:rsidR="00A5632B" w:rsidRPr="0015740E">
        <w:rPr>
          <w:rFonts w:ascii="Kalpurush" w:eastAsia="Kalpurush" w:hAnsi="Kalpurush" w:cs="Kalpurush"/>
        </w:rPr>
        <w:t>কারণ প্রায় ৮০ শতাংশ মহিলা বিড়ি বাঁধাই এর কাজে যুক্ত।</w:t>
      </w:r>
      <w:r w:rsidR="00A5632B" w:rsidRPr="0015740E">
        <w:rPr>
          <w:rStyle w:val="FootnoteReference"/>
          <w:rFonts w:ascii="Kalpurush" w:eastAsia="Kalpurush" w:hAnsi="Kalpurush" w:cs="Kalpurush"/>
        </w:rPr>
        <w:footnoteReference w:id="4"/>
      </w:r>
      <w:r w:rsidR="00A5632B" w:rsidRPr="0015740E">
        <w:rPr>
          <w:rFonts w:ascii="Kalpurush" w:eastAsia="Kalpurush" w:hAnsi="Kalpurush" w:cs="Kalpurush"/>
        </w:rPr>
        <w:t xml:space="preserve">  মহিলারা খুব সহজেই কম সময়ে বিড়ি বাঁধার কৌশল আয়ত্ত্ব করে নেন। বিশেষ কোন প্রশিক্ষণের প্রয়োজন হয় না। এই কাজে কোন মেশিন বা প্রযুক্তিরও  দরকার পড়ে না। কেউ স্বেচ্ছায়, কেউ পারিবারিক চাপে কেউ বা আবার আর্থ-সামাজিক দায়বদ্ধতায় এই  শিল্পের সাথে যুক্ত হয়ে পড়েন। বিড়ি শিল্প অধ্যুষিত এলাকায় বেশিরভাগ যুবতী মেয়েরা একাজে যুক্ত। জন্মলগ্ন থেকেই তারা বিড়ি বাঁধাই এর কাজ দেখতে দেখতে নিজের অজান্তেই একদিন আয়ত্ব করে নেয়। ফলে দেখা যায়, ১০-১২ বছর বয়সেই দক্ষ শ্রমিকের মতো বিড়ি বাঁধতে সক্ষম হয়। এছাড়া সামাজিক চাপে অনিচ্ছা সত্ত্বেও বিড়িকে আপন করে নিতে হয়। বিড়ি বাঁধাইকে অবলম্বন করে তাদের ‘অস্তিত্বের জন্য সংগ্রাম’ করতে হয়। কারণ তাদের সমাজে মেয়েদের বিবাহের যোগ্যতা হিসাবে বিড়ি বাঁধাই এর দক্ষতা কে বিবেচনা করা হত।</w:t>
      </w:r>
      <w:r w:rsidR="00A5632B" w:rsidRPr="0015740E">
        <w:rPr>
          <w:rStyle w:val="FootnoteReference"/>
          <w:rFonts w:ascii="Kalpurush" w:eastAsia="Kalpurush" w:hAnsi="Kalpurush" w:cs="Kalpurush"/>
        </w:rPr>
        <w:footnoteReference w:id="5"/>
      </w:r>
      <w:r w:rsidR="00A5632B" w:rsidRPr="0015740E">
        <w:rPr>
          <w:rFonts w:ascii="Kalpurush" w:eastAsia="Kalpurush" w:hAnsi="Kalpurush" w:cs="Kalpurush"/>
        </w:rPr>
        <w:t xml:space="preserve"> এক গবেষণায় এরকমই একটি চিত্র ফুটে উঠেছে- ‘If you are slow on the job you may find no tickets since alone with complexion and length of hair, bidi rolling speed is the major consideration during marriage negotiation.’</w:t>
      </w:r>
      <w:r w:rsidR="00A5632B" w:rsidRPr="0015740E">
        <w:rPr>
          <w:rStyle w:val="FootnoteReference"/>
          <w:rFonts w:ascii="Kalpurush" w:eastAsia="Kalpurush" w:hAnsi="Kalpurush" w:cs="Kalpurush"/>
        </w:rPr>
        <w:footnoteReference w:id="6"/>
      </w:r>
      <w:r w:rsidR="00A5632B" w:rsidRPr="0015740E">
        <w:rPr>
          <w:rFonts w:ascii="Kalpurush" w:eastAsia="Kalpurush" w:hAnsi="Kalpurush" w:cs="Kalpurush"/>
        </w:rPr>
        <w:t xml:space="preserve"> </w:t>
      </w:r>
    </w:p>
    <w:p w14:paraId="707638C5" w14:textId="77777777" w:rsidR="00A5632B" w:rsidRPr="0015740E" w:rsidRDefault="00A5632B" w:rsidP="00BA355C">
      <w:pPr>
        <w:widowControl w:val="0"/>
        <w:spacing w:after="120" w:line="240" w:lineRule="auto"/>
        <w:jc w:val="both"/>
        <w:rPr>
          <w:rFonts w:ascii="Kalpurush" w:eastAsia="Kalpurush" w:hAnsi="Kalpurush" w:cs="Kalpurush"/>
        </w:rPr>
      </w:pPr>
      <w:r w:rsidRPr="0015740E">
        <w:rPr>
          <w:rFonts w:ascii="Kalpurush" w:eastAsia="Kalpurush" w:hAnsi="Kalpurush" w:cs="Kalpurush"/>
        </w:rPr>
        <w:t xml:space="preserve">স্বাধীনতার পর সুলভ শ্রমিকের প্রাচুর্য পশ্চিমবঙ্গের জেলায় জেলায় বিড়ি শিল্পের কারখানা গড়ে ওঠার পক্ষে সহায়ক হয়। মহিলা শ্রমিকরা পুরুষদের পাশাপাশি কারখানায় কাজ করতে থাকেন। তবে সেখানেও নানা সমস্যার সম্মুখীন হতে হতো। প্রতিদিন ৭ থেকে ৮ ঘন্টা একটানা কাজ করে যেতে </w:t>
      </w:r>
      <w:r w:rsidRPr="0015740E">
        <w:rPr>
          <w:rFonts w:ascii="Kalpurush" w:eastAsia="Kalpurush" w:hAnsi="Kalpurush" w:cs="Kalpurush"/>
        </w:rPr>
        <w:lastRenderedPageBreak/>
        <w:t>হতো। কারো কোনো অসুবিধা থাকলে ছুটি পাওয়া যেত না। কাজ করতে না পারলে মজুরি কেটে নেওয়া হতো এমনকি কর্মচ্যুত করার হুমকি দেওয়া হতো। মহিলারা কাজ হারানোর ভয়ে শত কষ্টের মধ্যেও বিড়ি বাঁধাই করে যেতেন। ছোট সন্তান সন্ততি থাকলে তাকে কখনো কোলে বসিয়ে, কখনো পিঠে গামছা বেঁধে বিড়ি বাঁধাই এর কাজ করতেন। ছোট বাচ্চাটি ঘুমিয়ে গেলে, যেখানে বসে বিড়ি বাঁধেন, তার পাশেই মাটিতে শুইয়ে দিতেন। কারখানার ভিতরের পরিবেশ স্বাস্থ্যকর ছিল না।</w:t>
      </w:r>
      <w:r w:rsidRPr="0015740E">
        <w:rPr>
          <w:rStyle w:val="FootnoteReference"/>
          <w:rFonts w:ascii="Kalpurush" w:eastAsia="Kalpurush" w:hAnsi="Kalpurush" w:cs="Kalpurush"/>
        </w:rPr>
        <w:footnoteReference w:id="7"/>
      </w:r>
      <w:r w:rsidRPr="0015740E">
        <w:rPr>
          <w:rFonts w:ascii="Kalpurush" w:eastAsia="Kalpurush" w:hAnsi="Kalpurush" w:cs="Kalpurush"/>
        </w:rPr>
        <w:t xml:space="preserve"> বাতাস চলাচল কম হতো। বিড়ি ও তামাকের গন্ধে ভিতরটা গুমোট হয়ে থাকতো।</w:t>
      </w:r>
    </w:p>
    <w:p w14:paraId="23F2326C" w14:textId="77777777" w:rsidR="00A5632B" w:rsidRPr="0015740E" w:rsidRDefault="00A5632B" w:rsidP="00BA355C">
      <w:pPr>
        <w:widowControl w:val="0"/>
        <w:spacing w:after="120" w:line="240" w:lineRule="auto"/>
        <w:jc w:val="both"/>
        <w:rPr>
          <w:rFonts w:ascii="Kalpurush" w:eastAsia="Kalpurush" w:hAnsi="Kalpurush" w:cs="Kalpurush"/>
        </w:rPr>
      </w:pPr>
      <w:r w:rsidRPr="0015740E">
        <w:rPr>
          <w:rFonts w:ascii="Kalpurush" w:eastAsia="Kalpurush" w:hAnsi="Kalpurush" w:cs="Kalpurush"/>
        </w:rPr>
        <w:t xml:space="preserve">১৯৬০-এর দশক থেকে বিড়ি শিল্পে মুন্সী প্রথা মাথাচাড়া দিয়ে ওঠে। কন্ট্রাক্টর প্রথা, মুন্সি প্রথা, কেনাবেচা প্রথা প্রভৃতির মাধ্যমে শ্রমিকরা একদিকে কারখানা চত্বরের বাইরে তথা বাড়িতে বসে কাজ করার সুযোগ পেলেন, অন্যদিকে এগুলো ছিল শ্রমিক শোষণের বিভিন্ন হাতিয়ার। ছাঁট ও ঈশ্বরীবৃত্তির নামে নানা কৌশলে মুন্সীরা শ্রমিকদের মজুরী কেটে নিতেন। কাজ হারানোর ভয়ে মহিলা শ্রমিকদের প্রতিবাদ করার সাহস থাকতো না। তাদের কথা না শুনলে অনেক সময় যৌন হেনস্থার শিকার হতে হতো। অশিক্ষা ও নিরক্ষরতার দরুন সামাজিক নৈতিকতা সম্পর্কে অবগত থাকতেন না। ফলে কেউ কেউ অবৈধ কাজে জড়িয়ে পড়তেন। স্বাভাবিকভাবেই পারিবারিক অশান্তি লেগেই থাকতো। </w:t>
      </w:r>
    </w:p>
    <w:p w14:paraId="1D8514BB" w14:textId="77777777" w:rsidR="00A5632B" w:rsidRPr="0015740E" w:rsidRDefault="00A5632B" w:rsidP="00BA355C">
      <w:pPr>
        <w:widowControl w:val="0"/>
        <w:spacing w:after="120" w:line="240" w:lineRule="auto"/>
        <w:jc w:val="both"/>
        <w:rPr>
          <w:rFonts w:ascii="Kalpurush" w:eastAsia="Arial Unicode MS" w:hAnsi="Kalpurush" w:cs="Kalpurush"/>
        </w:rPr>
      </w:pPr>
      <w:r w:rsidRPr="0015740E">
        <w:rPr>
          <w:rFonts w:ascii="Kalpurush" w:eastAsia="Arial Unicode MS" w:hAnsi="Kalpurush" w:cs="Kalpurush"/>
        </w:rPr>
        <w:t>১৯৪৮ সালে মিনিমাম ওয়েজ এ্যাক্ট অনুযায়ী কারখানার শ্রমিকদের নির্দিষ্ট মজুরি নির্ধারিত হলেও বিড়ি শ্রমিকরা সেই অনুযায়ী মজুরি পেতেন না। আবার প্রত্যেকটি জেলার বেতন কাঠামো এক ছিল না। সেই সাথে যুক্ত হয় নারী পুরুষ বেতন বৈষম্য। শ্রম নিবিড় সমস্ত শিল্পক্ষেত্রে এই বৈষম্য বিদ্যমান হলেও বিড়ি শিল্পে তা অযৌক্তিক এবং নারীদের কাছে ভীষণভাবে অমর্যাদাকর। কারণ এই শিল্পে শ্রমিকদের মজুরি নির্ধারিত হয় প্রতি ১০০০ বিড়ি বাঁধাই এর উপর। ১৯৭৭ খ্রিস্টাব্দে প্রতি এক হাজার বিড়িতে ন্যূনতম মজুরি নির্ধারিত ছিল ৭ টাকা থেকে ১১ টাকা, সেখানে মহিলা শ্রমিকদের কপালে জুটতো প্রতি হাজার বিড়িতে তিন টাকা মাত্র।</w:t>
      </w:r>
      <w:r w:rsidRPr="0015740E">
        <w:rPr>
          <w:rStyle w:val="FootnoteReference"/>
          <w:rFonts w:ascii="Kalpurush" w:eastAsia="Arial Unicode MS" w:hAnsi="Kalpurush" w:cs="Kalpurush"/>
        </w:rPr>
        <w:footnoteReference w:id="8"/>
      </w:r>
      <w:r w:rsidRPr="0015740E">
        <w:rPr>
          <w:rFonts w:ascii="Kalpurush" w:eastAsia="Arial Unicode MS" w:hAnsi="Kalpurush" w:cs="Kalpurush"/>
        </w:rPr>
        <w:t xml:space="preserve"> অর্থাৎ অর্ধেকেরও কম। এতেই স্পষ্ট হয়ে ওঠে সমাজে নারীর অবস্থান কোথায়? নির্মলা ব্যানার্জী কলকাতার বস্তি এলাকার বিড়ি শ্রমিকদের নিয়ে গবেষণা করেছেন, সেখানেও চরমভাবে বেতন বৈষম্যের কথা উল্লেখ করেছেন।</w:t>
      </w:r>
      <w:r w:rsidRPr="0015740E">
        <w:rPr>
          <w:rStyle w:val="FootnoteReference"/>
          <w:rFonts w:ascii="Kalpurush" w:eastAsia="Arial Unicode MS" w:hAnsi="Kalpurush" w:cs="Kalpurush"/>
        </w:rPr>
        <w:footnoteReference w:id="9"/>
      </w:r>
      <w:r w:rsidRPr="0015740E">
        <w:rPr>
          <w:rFonts w:ascii="Kalpurush" w:eastAsia="Arial Unicode MS" w:hAnsi="Kalpurush" w:cs="Kalpurush"/>
        </w:rPr>
        <w:t xml:space="preserve"> ১৯৪৭ সালে  ‘পরিকল্পিত অর্থনীতিতে নারীর’ ভূমিকা শীর্ষক একটি রিপোর্ট প্রকাশিত হয়।</w:t>
      </w:r>
      <w:r w:rsidRPr="0015740E">
        <w:rPr>
          <w:rStyle w:val="FootnoteReference"/>
          <w:rFonts w:ascii="Kalpurush" w:eastAsia="Arial Unicode MS" w:hAnsi="Kalpurush" w:cs="Kalpurush"/>
        </w:rPr>
        <w:footnoteReference w:id="10"/>
      </w:r>
      <w:r w:rsidRPr="0015740E">
        <w:rPr>
          <w:rFonts w:ascii="Kalpurush" w:eastAsia="Arial Unicode MS" w:hAnsi="Kalpurush" w:cs="Kalpurush"/>
        </w:rPr>
        <w:t xml:space="preserve"> পঞ্চবার্ষিকী পরিকল্পনার বিভিন্ন দৃষ্টিভঙ্গি পর্যালোচনা করলে দেখা যায়, ১৯৫০ এর দশকে জনকল্যাণের গ্রহীতা হিসেবে নারীকে উপস্থাপন করা হত, ১৯৬০ এর দশকে শিক্ষা, স্বাস্থ্য ও খাদ্য সংক্রান্ত বিষয়ের উপর জোর দেওয়া হয়। ১৯৭০ এর দশকে ধীরে ধীরে জনকল্যাণ </w:t>
      </w:r>
      <w:r w:rsidRPr="0015740E">
        <w:rPr>
          <w:rFonts w:ascii="Kalpurush" w:eastAsia="Arial Unicode MS" w:hAnsi="Kalpurush" w:cs="Kalpurush"/>
        </w:rPr>
        <w:lastRenderedPageBreak/>
        <w:t>থেকে উন্নয়ন প্রক্রিয়ায় মহিলাদের অর্থনীতিতে অবদানের বিষয়টিকে স্বীকৃতি দেওয়া হয়।</w:t>
      </w:r>
      <w:r w:rsidRPr="0015740E">
        <w:rPr>
          <w:rStyle w:val="FootnoteReference"/>
          <w:rFonts w:ascii="Kalpurush" w:eastAsia="Arial Unicode MS" w:hAnsi="Kalpurush" w:cs="Kalpurush"/>
        </w:rPr>
        <w:footnoteReference w:id="11"/>
      </w:r>
      <w:r w:rsidRPr="0015740E">
        <w:rPr>
          <w:rFonts w:ascii="Kalpurush" w:eastAsia="Arial Unicode MS" w:hAnsi="Kalpurush" w:cs="Kalpurush"/>
        </w:rPr>
        <w:t xml:space="preserve"> তবে বিড়ি শিল্পের মতো অসংগঠিত শিল্পক্ষেত্রে এইগুলো ছিল কল্পনাতীত।</w:t>
      </w:r>
    </w:p>
    <w:p w14:paraId="6258A05E" w14:textId="77777777" w:rsidR="00A5632B" w:rsidRPr="0015740E" w:rsidRDefault="00A5632B" w:rsidP="00BA355C">
      <w:pPr>
        <w:widowControl w:val="0"/>
        <w:spacing w:after="120" w:line="240" w:lineRule="auto"/>
        <w:jc w:val="both"/>
        <w:rPr>
          <w:rFonts w:ascii="Kalpurush" w:eastAsia="Kalpurush" w:hAnsi="Kalpurush" w:cs="Kalpurush"/>
        </w:rPr>
      </w:pPr>
      <w:r w:rsidRPr="0015740E">
        <w:rPr>
          <w:rFonts w:ascii="Kalpurush" w:eastAsia="Kalpurush" w:hAnsi="Kalpurush" w:cs="Kalpurush"/>
        </w:rPr>
        <w:t>অন্যান্য অসংগঠিত কুটির শিল্পের মতো বিড়ি শিল্প গ্রামীণ অর্থনীতির বিকাশে একটা জায়গা করে নিয়েছিল। এই শিল্পের সাথে যুক্ত শ্রমিকরা বিশেষ করে মহিলারা তাদের সমাজ অর্থনীতির গতি ধারায় যুক্ত হয়ে গিয়েছিলেন। তাদের জীবন যাপন পদ্ধতি ও কর্মদক্ষতার ক্ষেত্র হিসেবে তারা সংসার চালানোর জন্য যেমন এই শিল্পকে বেছে নিয়েছিলেন, তেমনি কঠোর বাস্তবের মুখোমুখি দাঁড়িয়েও জীবন সংগ্রামে পিছু হটেন নি। বরং তাদের শিল্পকর্মকে সুকোমল বৃত্তি হিসেবে গ্রহণ করে বিড়ি বাঁধাই এর কাজে তারা আরো বেশি আকৃষ্ট হতে পেরেছেন। জীবনের হাসি-কান্না সুখ-দুখ আনন্দ-উল্লাস সব কিছুই জড়িয়ে গেছে কেন্দু পাতা ও তামাকের সাথে। পারিবারিক সুখ-স্বাচ্ছন্দ তাদের শিল্পকর্মের উপরে নির্ভরশীল। তাদের চিন্তা চেতনা বিড়িকে কেন্দ্র করে। বিড়ি বাঁধাই করা ছাড়াও তাদের আনুষঙ্গিক বিভিন্ন কাজ যেমন পাতা ভেজানো, পাতা কাটা, তামাকের গুড়ো তৈরি করা প্রভৃতি কাজ করতে হয়। তাদের শিল্প সংস্কৃতি, খেলাধুলা, শরীরচর্চা, সাজসজ্জা প্রভৃতির উপর বিড়ি শিল্পের প্রভাব রয়েছে। তাদের আশা ভরসা জীবনের অন্তিম অস্তিত্বকে টিকিয়ে রাখার একমাত্র অবলম্বন আর এই জন্যই রাতদিন বিড়ি তৈরির কাজে যুক্ত থাকতেন। এই বিড়ি বাঁধাই করে তারা অনলস ভাবে কর্মককুশলী হয়ে ওঠেন আর খুঁজে পান জীবন সংগ্রামে বাঁচার তাগিদ।</w:t>
      </w:r>
    </w:p>
    <w:p w14:paraId="7D8F1C03" w14:textId="77777777" w:rsidR="00A5632B" w:rsidRPr="0015740E" w:rsidRDefault="00A5632B" w:rsidP="00BA355C">
      <w:pPr>
        <w:widowControl w:val="0"/>
        <w:spacing w:after="120" w:line="240" w:lineRule="auto"/>
        <w:jc w:val="both"/>
        <w:rPr>
          <w:rFonts w:ascii="Kalpurush" w:eastAsia="Kalpurush" w:hAnsi="Kalpurush" w:cs="Kalpurush"/>
        </w:rPr>
      </w:pPr>
      <w:r w:rsidRPr="0015740E">
        <w:rPr>
          <w:rFonts w:ascii="Kalpurush" w:eastAsia="Kalpurush" w:hAnsi="Kalpurush" w:cs="Kalpurush"/>
        </w:rPr>
        <w:t>মহিলা শ্রমিকরা সারাদিন কাজ করার পর খুব কমই তাদের মজুরি জুটতো, যা দিয়ে সংসার চালানো দুষ্কর হয়ে উঠতো। এই আর্থিক অনটনের জন্য তাদের খাদ্যাভাসও খুবই নিম্নমানের ছিল। দুপুরের প্রধান আহারেও তাদের ভালো করে খাবার জুটতো না। পান্তা ভাতের সঙ্গে তরকারির নাম গন্ধ থাকতো না।</w:t>
      </w:r>
      <w:r w:rsidRPr="0015740E">
        <w:rPr>
          <w:rStyle w:val="FootnoteReference"/>
          <w:rFonts w:ascii="Kalpurush" w:eastAsia="Kalpurush" w:hAnsi="Kalpurush" w:cs="Kalpurush"/>
        </w:rPr>
        <w:footnoteReference w:id="12"/>
      </w:r>
      <w:r w:rsidRPr="0015740E">
        <w:rPr>
          <w:rFonts w:ascii="Kalpurush" w:eastAsia="Kalpurush" w:hAnsi="Kalpurush" w:cs="Kalpurush"/>
        </w:rPr>
        <w:t xml:space="preserve"> কখনো আলু সেদ্ধ, কখনো পেঁয়াজ কাটা বা টমেটো পোড়া আবার কখনো সেগুলোও জুটতো না। পুষ্টিকর খাদ্য সম্পর্কে তাদের কোন ধারণাই ছিল না। মাছ মাংস প্রভৃতি প্রোটিন জাতীয় খাদ্যের কথা ভাবাও ছিল কল্পনাতীত। দারিদ্র যাতে শ্রমিকদের হীনমন্যতায় না ভোগায় তার জন্য বিভিন্ন লোকগাথা প্রচার করা হতো। পাওয়া না পাওয়াকে তারা নিয়তি বলে মেনে নিয়েছিলেন। কখনো কারো কাছে এ ব্যাপারে কোন অভিযোগ ছিল না। অস্বাস্থ্যকর খাদ্যাভাসে পুষ্টি-অপুষ্টির ভেদাভেদ ছিল না। পার্বন বা উৎসবের সময় যেটুকু আমিষ খাবার জুটতো, সেটাই ছিল তাদের কাছে অমৃতের সমান। তাদের বাসস্থানগুলিও স্বাস্থ্যকর ছিল না। খড় বা টিনের ছাউনি যুক্ত ছোট ছোট কুঁড়ে ঘরে ছোট সন্তান থেকে বৃদ্ধ পিতা-মাতা সকলকেই একসাথে দিনাতিপাত করতে হতো। ঘরের দেওয়ালগুলি ছিল মাটির বা বাঁশের। অভাবের সংসার ছিল তাদের নিত্যসঙ্গী। সান্ত্বনা হিসেবে লোকগাথাগুলি জীবনের সাথে জড়িয়ে গিয়েছিল।</w:t>
      </w:r>
    </w:p>
    <w:p w14:paraId="0F0492C6" w14:textId="20F5772E" w:rsidR="00A5632B" w:rsidRPr="0015740E" w:rsidRDefault="00A5632B" w:rsidP="00BA355C">
      <w:pPr>
        <w:widowControl w:val="0"/>
        <w:spacing w:after="120" w:line="240" w:lineRule="auto"/>
        <w:jc w:val="both"/>
        <w:rPr>
          <w:rFonts w:ascii="Kalpurush" w:hAnsi="Kalpurush" w:cs="Kalpurush"/>
        </w:rPr>
      </w:pPr>
      <w:r w:rsidRPr="0015740E">
        <w:rPr>
          <w:rFonts w:ascii="Kalpurush" w:eastAsia="Kalpurush" w:hAnsi="Kalpurush" w:cs="Kalpurush"/>
        </w:rPr>
        <w:t xml:space="preserve">দারিদ্র ও আর্থিক অনটন বিড়ি শিল্পের শ্রমিকদের নিত্য সাথী হলেও তাদের মধ্যে ছিল দৈনন্দিন জীবনে </w:t>
      </w:r>
      <w:r w:rsidRPr="0015740E">
        <w:rPr>
          <w:rFonts w:ascii="Kalpurush" w:eastAsia="Kalpurush" w:hAnsi="Kalpurush" w:cs="Kalpurush"/>
        </w:rPr>
        <w:lastRenderedPageBreak/>
        <w:t>বেঁচে থাকার ক্ষুধা। জীবনকে আরো গতিময় করে চলার তাগিদ আর সেই জন্য স্থানীয় উৎসব, পার্ব</w:t>
      </w:r>
      <w:r w:rsidR="00A272D5" w:rsidRPr="0015740E">
        <w:rPr>
          <w:rFonts w:ascii="Kalpurush" w:eastAsia="Kalpurush" w:hAnsi="Kalpurush" w:cs="Kalpurush"/>
        </w:rPr>
        <w:t>ণ</w:t>
      </w:r>
      <w:r w:rsidRPr="0015740E">
        <w:rPr>
          <w:rFonts w:ascii="Kalpurush" w:eastAsia="Kalpurush" w:hAnsi="Kalpurush" w:cs="Kalpurush"/>
        </w:rPr>
        <w:t xml:space="preserve"> বা মেলায় জমায়েত হয়ে নিজেদের সম্পৃক্ত করে তুলতেন। উত্তর চব্বিশ পরগনা জেলাসহ  মুর্শিদাবাদ, পুরুলিয়া, নদীয়া, বাঁকুড়া, প্রভৃতি জেলার মহিলা শ্রমিকরা তাদের পরিবারের সাথে দল বেঁধে মেলায় সামিল হতেন। মুর্শিদাবাদ জেলার নুরপুরে স্বাধীনতার আগে থেকেই মেলা চলে আসছে, এখানে সাত দিন ধরে মেলা বসতো আর জেলার কয়েক লক্ষ লোকের সমাগম হত। কালী পূজা, দুর্গা পূজা ছাড়াও আনন্দ ধাম উৎসব, ছাবঘাটি মেলা, ভারত সেবা আশ্রম কতৃক আয়োজিত উৎসব প্রভৃতিতে শ্রমিকরা যোগ দিতেন। এই মেলাগুলি ছিল তাদের জীবনের একঘেয়েমি কাটার মাধ্যম। প্রতিবছর নির্দিষ্ট দিনে এই মেলাগুলি যথাস্থানে সংঘটিত হতো আর শ্রমিকরা সেই দিনগুলোর অপেক্ষায় থাকতেন। পুরুলিয়ার রাস উৎসব, ঝালদার সত্য মেলা সহ পৌষ পার্বণ উপলক্ষে এই জেলার বিভিন্ন এলাকার মেলা গুলিতে শ্রমিকরা জীবনের আহ্লাদ মেটাতেন। এ জেলার লোকসংস্কৃতির একটি প্রধান অঙ্গ হলো টুসু উৎসব। এই টুসু উৎসব বা পরব উপলক্ষে জেলার বিভিন্ন জায়গায় মেলার আয়োজন ঘটতো। একেক দিন একেক জায়গায় সংগঠিত হয়ে সারা পৌষ মাস মেলার রে</w:t>
      </w:r>
      <w:r w:rsidR="00A272D5" w:rsidRPr="0015740E">
        <w:rPr>
          <w:rFonts w:ascii="Kalpurush" w:eastAsia="Kalpurush" w:hAnsi="Kalpurush" w:cs="Kalpurush"/>
        </w:rPr>
        <w:t>স</w:t>
      </w:r>
      <w:r w:rsidRPr="0015740E">
        <w:rPr>
          <w:rFonts w:ascii="Kalpurush" w:eastAsia="Kalpurush" w:hAnsi="Kalpurush" w:cs="Kalpurush"/>
        </w:rPr>
        <w:t xml:space="preserve"> থাকতো  এটি শেষ হওয়ার পর শুরু হতো জেলার বিখ্যাত লোকনৃত্য এই ছৌ। এই ছৌ নাচ আবার সারারাত ধরে চলত। এই মেলাগুলি জেলার পশ্চিম প্রান্তে অর্থাৎ ঝালদা, জয়পুর, আড়ষা, বাঘমুন্ডি প্রভৃতি এলাকায় বেশি দেখা যেত। এরই ফাঁকে ফাঁকে বসতো ঝুমুর সঙ্গীত ও স্থানীয় লোকগীতি আসর। এক্ষেত্রে দেখা যায় যে, এই সময় প্রতিদিন মেলা লেগেই থাকতো আর পরিবারের সকল সদস্যই মেলায় সমবেত হতেন। এছাড়া ধর্মীয় সম্প্রদায় গত বিভিন্ন পূজা, পার্বণ, উৎসব লেগেই থাকতো। এই মেলা ও উৎসব গুলিতে উপস্থিত হয়ে তারা বিড়ির পাতা ও তামাক থেকে বেরিয়ে কিছুদিনের জন্য মুক্তির স্বাদ অনুভব করতেন। মহিলা শ্রমিকদের মধ্যে কেউ কেউ ঝুমুর সঙ্গীতের চর্চা করতেন। বিভিন্ন হাস্যকৌতুক পূর্ণ ছড়া তাদের কাজ ব্যস্তময় করে তুলতো। </w:t>
      </w:r>
    </w:p>
    <w:p w14:paraId="5AED589C" w14:textId="77777777" w:rsidR="00A5632B" w:rsidRPr="0015740E" w:rsidRDefault="00A5632B" w:rsidP="00BA355C">
      <w:pPr>
        <w:widowControl w:val="0"/>
        <w:spacing w:after="120" w:line="240" w:lineRule="auto"/>
        <w:jc w:val="both"/>
        <w:rPr>
          <w:rFonts w:ascii="Kalpurush" w:eastAsia="Kalpurush" w:hAnsi="Kalpurush" w:cs="Kalpurush"/>
        </w:rPr>
      </w:pPr>
      <w:r w:rsidRPr="0015740E">
        <w:rPr>
          <w:rFonts w:ascii="Kalpurush" w:eastAsia="Arial Unicode MS" w:hAnsi="Kalpurush" w:cs="Kalpurush"/>
        </w:rPr>
        <w:t>আর্থিক সংকটে জর্জরিত মহিলা শ্রমিকরা পেশাগতভাবে নানা দুরারোগ্য ব্যাধিতে আক্রান্ত। একটানা বসে কাজ করার ফলে শরীরে কর্মক্ষমতা কমে যায়। আবার বিড়ি তৈরীর প্রধান কাঁচামাল তামাকের নিকোটিন শরীরের মধ্যে প্রবেশ করে বিভিন্ন রোগ সৃষ্টি করে। তাই টিবি, যক্ষা, হাঁপানি, বুকে ব্যথা প্রভৃতি রোগে তাদের ভুগতে হয়, অন্যদিকে শিক্ষার অভাবে তাদের জীবনে অন্ধবিশ্বাস ও কুসংস্কার দানা বাঁধতে থাকে।</w:t>
      </w:r>
      <w:r w:rsidRPr="0015740E">
        <w:rPr>
          <w:rStyle w:val="FootnoteReference"/>
          <w:rFonts w:ascii="Kalpurush" w:eastAsia="Arial Unicode MS" w:hAnsi="Kalpurush" w:cs="Kalpurush"/>
        </w:rPr>
        <w:footnoteReference w:id="13"/>
      </w:r>
      <w:r w:rsidRPr="0015740E">
        <w:rPr>
          <w:rFonts w:ascii="Kalpurush" w:eastAsia="Arial Unicode MS" w:hAnsi="Kalpurush" w:cs="Kalpurush"/>
        </w:rPr>
        <w:t xml:space="preserve"> তাই রোগ প্রতিরোধে এরা মাদুল, তাবিজ, ঝাড়ফুঁক, ওঝা, মালিশ, জল পড়া প্রভৃতির উপর নির্ভর করেন। ফলে সুস্থ স্বাভাবিক জীবন থেকে এরা বঞ্চিত হন। সারাদিন সংসারের কাজ সেরে অল্প আলোয় রাত্রিতে বিড়ি বাঁধায় দৃষ্টিশক্তিও হ্রাস পায়। এর সঙ্গে যুক্ত হয় মাতৃত্ব জনিত নানা সমস্যা ও অকাল বার্ধক্য। </w:t>
      </w:r>
      <w:r w:rsidRPr="0015740E">
        <w:rPr>
          <w:rFonts w:ascii="Kalpurush" w:eastAsia="Kalpurush" w:hAnsi="Kalpurush" w:cs="Kalpurush"/>
        </w:rPr>
        <w:t xml:space="preserve">বিড়ি শিল্প শ্রমিকদের আরো বেশি উৎসাহ প্রদান করার জন্য গ্রামেগঞ্জে বিভিন্ন ছড়া প্রচার করা হতো। ধূমপান স্বাস্থ্যের পক্ষে ক্ষতিকর তা শ্রমিকদের মনে যাতে কখনোই দানা বাঁধতে না পারে এবং তারা যাতে স্বাস্থ্য সম্পর্কে চিন্তিত না হয়ে পড়ে, তাই  বিড়ির গুনগান প্রচার করা হত। এর ফলে অজ্ঞ, অশিক্ষিত, নিরীহ  শ্রমিকদের মনে কখনো প্রশ্নই জাগতোনা, তারা সাদরে বিড়িকে আপন </w:t>
      </w:r>
      <w:r w:rsidRPr="0015740E">
        <w:rPr>
          <w:rFonts w:ascii="Kalpurush" w:eastAsia="Kalpurush" w:hAnsi="Kalpurush" w:cs="Kalpurush"/>
        </w:rPr>
        <w:lastRenderedPageBreak/>
        <w:t>করে নিয়েছিল। যদিও কোন কোন শ্রমিক এ সম্পর্কে অবগত থাকতেন তবুও আর্থিক সমস্যার জন্য মেনে নিতে বাধ্য থাকতেন। কারণ দুবেলা দুমুঠো খাবার জোটানোর জন্য এই কাজ অত্যন্ত জরুরী ছিল।</w:t>
      </w:r>
    </w:p>
    <w:p w14:paraId="1EB61793" w14:textId="542BB033" w:rsidR="00A5632B" w:rsidRPr="0015740E" w:rsidRDefault="00A5632B" w:rsidP="00BA355C">
      <w:pPr>
        <w:pStyle w:val="FootnoteText"/>
        <w:widowControl w:val="0"/>
        <w:spacing w:after="120"/>
        <w:jc w:val="both"/>
        <w:rPr>
          <w:rFonts w:ascii="Kalpurush" w:hAnsi="Kalpurush" w:cs="Kalpurush"/>
          <w:sz w:val="22"/>
          <w:szCs w:val="22"/>
          <w:lang w:val="en-US"/>
        </w:rPr>
      </w:pPr>
      <w:r w:rsidRPr="0015740E">
        <w:rPr>
          <w:rFonts w:ascii="Kalpurush" w:eastAsia="Arial Unicode MS" w:hAnsi="Kalpurush" w:cs="Kalpurush"/>
          <w:sz w:val="22"/>
          <w:szCs w:val="22"/>
        </w:rPr>
        <w:t xml:space="preserve">বিড়ি শিল্প কারখানা আইনের আওতায় আসলে সরকারি তরফ থেকে শ্রমিক কল্যাণমূলক বিভিন্ন প্রকল্প ও আইন চালু হয়। ১৯৬৬ সালে </w:t>
      </w:r>
      <w:r w:rsidR="000A20A0" w:rsidRPr="0015740E">
        <w:rPr>
          <w:rFonts w:ascii="Kalpurush" w:eastAsia="Arial Unicode MS" w:hAnsi="Kalpurush" w:cs="Kalpurush"/>
          <w:sz w:val="22"/>
          <w:szCs w:val="22"/>
        </w:rPr>
        <w:t>The Beedi and Cigar Workers (Conditions of Employment) Act</w:t>
      </w:r>
      <w:r w:rsidRPr="0015740E">
        <w:rPr>
          <w:rFonts w:ascii="Kalpurush" w:eastAsia="Arial Unicode MS" w:hAnsi="Kalpurush" w:cs="Kalpurush"/>
          <w:sz w:val="22"/>
          <w:szCs w:val="22"/>
        </w:rPr>
        <w:t xml:space="preserve"> প্রণীত হয়।</w:t>
      </w:r>
      <w:r w:rsidRPr="0015740E">
        <w:rPr>
          <w:rStyle w:val="FootnoteReference"/>
          <w:rFonts w:ascii="Kalpurush" w:eastAsia="Arial Unicode MS" w:hAnsi="Kalpurush" w:cs="Kalpurush"/>
          <w:sz w:val="22"/>
          <w:szCs w:val="22"/>
        </w:rPr>
        <w:footnoteReference w:id="14"/>
      </w:r>
      <w:r w:rsidR="00836235" w:rsidRPr="0015740E">
        <w:rPr>
          <w:rFonts w:ascii="Kalpurush" w:eastAsia="Arial Unicode MS" w:hAnsi="Kalpurush" w:cs="Kalpurush"/>
          <w:sz w:val="22"/>
          <w:szCs w:val="22"/>
        </w:rPr>
        <w:t xml:space="preserve"> </w:t>
      </w:r>
      <w:r w:rsidR="00836235" w:rsidRPr="0015740E">
        <w:rPr>
          <w:rFonts w:ascii="Kalpurush" w:hAnsi="Kalpurush" w:cs="Kalpurush"/>
          <w:sz w:val="22"/>
          <w:szCs w:val="22"/>
          <w:lang w:val="en-US"/>
        </w:rPr>
        <w:t xml:space="preserve">এই আইনের মাধ্যমে কারখানার শ্রমিকেদের কাজের ঘণ্টা, সপ্তাহে একদিন সবেতন ছুটি, কারখানার পরিবেশ স্বাস্থ্যকর করা, মহিলা শ্রমিকদের মাতৃত্বকালীন ছুটি প্রভৃতি সুযোগ-সুবিধা নির্ধারিত হয়। </w:t>
      </w:r>
      <w:r w:rsidR="006C65BE" w:rsidRPr="0015740E">
        <w:rPr>
          <w:rFonts w:ascii="Kalpurush" w:hAnsi="Kalpurush" w:cs="Kalpurush"/>
          <w:sz w:val="22"/>
          <w:szCs w:val="22"/>
          <w:lang w:val="en-US"/>
        </w:rPr>
        <w:t xml:space="preserve">তবে মালিকদের বিরোধিতায় দীর্ঘদিন এই আইন কার্যকর করা যায় নি। ১৯৭০ সালের ১লা জুন পশ্চিমবঙ্গে </w:t>
      </w:r>
      <w:r w:rsidR="006D0FB4" w:rsidRPr="0015740E">
        <w:rPr>
          <w:rFonts w:ascii="Kalpurush" w:hAnsi="Kalpurush" w:cs="Kalpurush"/>
          <w:sz w:val="22"/>
          <w:szCs w:val="22"/>
          <w:lang w:val="en-US"/>
        </w:rPr>
        <w:t>এই আইন কার্যকর হয়।</w:t>
      </w:r>
      <w:r w:rsidR="006D0FB4" w:rsidRPr="0015740E">
        <w:rPr>
          <w:rStyle w:val="FootnoteReference"/>
          <w:rFonts w:ascii="Kalpurush" w:hAnsi="Kalpurush" w:cs="Kalpurush"/>
          <w:sz w:val="22"/>
          <w:szCs w:val="22"/>
          <w:lang w:val="en-US"/>
        </w:rPr>
        <w:footnoteReference w:id="15"/>
      </w:r>
      <w:r w:rsidR="006D0FB4" w:rsidRPr="0015740E">
        <w:rPr>
          <w:rFonts w:ascii="Kalpurush" w:hAnsi="Kalpurush" w:cs="Kalpurush"/>
          <w:sz w:val="22"/>
          <w:szCs w:val="22"/>
          <w:lang w:val="en-US"/>
        </w:rPr>
        <w:t xml:space="preserve"> </w:t>
      </w:r>
      <w:r w:rsidRPr="0015740E">
        <w:rPr>
          <w:rFonts w:ascii="Kalpurush" w:eastAsia="Arial Unicode MS" w:hAnsi="Kalpurush" w:cs="Kalpurush"/>
          <w:sz w:val="22"/>
          <w:szCs w:val="22"/>
        </w:rPr>
        <w:t xml:space="preserve">১৯৭৬ সালে সরকার </w:t>
      </w:r>
      <w:r w:rsidR="00742938" w:rsidRPr="0015740E">
        <w:rPr>
          <w:rFonts w:ascii="Kalpurush" w:eastAsia="Arial Unicode MS" w:hAnsi="Kalpurush" w:cs="Kalpurush"/>
          <w:sz w:val="22"/>
          <w:szCs w:val="22"/>
        </w:rPr>
        <w:t xml:space="preserve">The Beedi Workers Welfare Fund Act </w:t>
      </w:r>
      <w:r w:rsidRPr="0015740E">
        <w:rPr>
          <w:rFonts w:ascii="Kalpurush" w:eastAsia="Arial Unicode MS" w:hAnsi="Kalpurush" w:cs="Kalpurush"/>
          <w:sz w:val="22"/>
          <w:szCs w:val="22"/>
        </w:rPr>
        <w:t>প্রণয়ন করে।</w:t>
      </w:r>
      <w:r w:rsidR="006C65BE" w:rsidRPr="0015740E">
        <w:rPr>
          <w:rStyle w:val="FootnoteReference"/>
          <w:rFonts w:ascii="Kalpurush" w:eastAsia="Arial Unicode MS" w:hAnsi="Kalpurush" w:cs="Kalpurush"/>
          <w:sz w:val="22"/>
          <w:szCs w:val="22"/>
        </w:rPr>
        <w:footnoteReference w:id="16"/>
      </w:r>
      <w:r w:rsidRPr="0015740E">
        <w:rPr>
          <w:rFonts w:ascii="Kalpurush" w:eastAsia="Arial Unicode MS" w:hAnsi="Kalpurush" w:cs="Kalpurush"/>
          <w:sz w:val="22"/>
          <w:szCs w:val="22"/>
        </w:rPr>
        <w:t xml:space="preserve"> এই আইনে বিড়ি শ্রমিক এবং তার পরিবারকে বিভিন্ন সুযোগ-সুবিধা ও স্কীম যথা স্বাস্থ্য, গৃহ নির্মাণ, শিক্ষা, মাতৃত্বকালীন বিভিন্ন সুযোগ সুবিধা, শিশুশিক্ষা প্রভৃতি প্রদানের কথা বলা হয়। এছাড়াও সুচিকিৎসার জন্য বিড়ি শ্রমিক অধ্যুষিত এলাকায় হাসপাতাল ও ডিসপেনসারি খোলার কথা বলা হয়। পশ্চিমবঙ্গের কলকাতা, মুর্শিদাবাদের নিমতিতা, বাঁকুড়া, করিমপুর, মোগরাহাট, পুরুলিয়ার ঝালদা, কোচবিহার, মালদা প্রভৃতি জায়গায় কয়েকটি হাসপাতাল এবং ডিসপেনসারি ও মোবাইল কাম মেডিকেল ইউনিট খোলা হয়।</w:t>
      </w:r>
      <w:r w:rsidRPr="0015740E">
        <w:rPr>
          <w:rStyle w:val="FootnoteReference"/>
          <w:rFonts w:ascii="Kalpurush" w:eastAsia="Arial Unicode MS" w:hAnsi="Kalpurush" w:cs="Kalpurush"/>
          <w:sz w:val="22"/>
          <w:szCs w:val="22"/>
        </w:rPr>
        <w:footnoteReference w:id="17"/>
      </w:r>
      <w:r w:rsidRPr="0015740E">
        <w:rPr>
          <w:rFonts w:ascii="Kalpurush" w:eastAsia="Arial Unicode MS" w:hAnsi="Kalpurush" w:cs="Kalpurush"/>
          <w:sz w:val="22"/>
          <w:szCs w:val="22"/>
        </w:rPr>
        <w:t xml:space="preserve"> গৃহনির্মাণ প্রকল্পের মাধ্যমে শ্রমিকরা বাসস্থান নির্মাণের জন্য আর্থিক সহযোগিতা লাভ করেন। যদিও তা প্রয়োজনের তুলনায় যথেষ্ট ছিল না। এই শিল্পকে টিকিয়ে রাখার জন্য সরকারি বিভিন্ন আইন থাকলেও তার সুফল মহিলা শ্রমিকরা কিঞ্চিত লাভ করতেন। শ্রমকল্যাণ দপ্তর থেকেও বিভিন্ন স্কিম রয়েছে, তার কিয়দংশ এই শ্রমিকরা লাভ করতেন। অজ্ঞতা ও নিরক্ষরতার দরুণ মহিলা শ্রমিকরা সরকারি সুযোগ সুবিধা সম্পর্কে ওয়াকিবহাল ছিলেন না।</w:t>
      </w:r>
      <w:r w:rsidRPr="0015740E">
        <w:rPr>
          <w:rStyle w:val="FootnoteReference"/>
          <w:rFonts w:ascii="Kalpurush" w:eastAsia="Arial Unicode MS" w:hAnsi="Kalpurush" w:cs="Kalpurush"/>
          <w:sz w:val="22"/>
          <w:szCs w:val="22"/>
        </w:rPr>
        <w:footnoteReference w:id="18"/>
      </w:r>
      <w:r w:rsidRPr="0015740E">
        <w:rPr>
          <w:rFonts w:ascii="Kalpurush" w:eastAsia="Arial Unicode MS" w:hAnsi="Kalpurush" w:cs="Kalpurush"/>
          <w:sz w:val="22"/>
          <w:szCs w:val="22"/>
        </w:rPr>
        <w:t xml:space="preserve"> বলা যায়, সরকারি আইন থাকলেও তা সুদৃঢ় ভাবে কার্যকর হয় নি। মজুরি বৃদ্ধি, পি.এফ, বোনাস, গ্র্যাচুইটি, সর্বোপরি সরকারি আইন কার্যকর করা প্রভৃতির দাবিতে শ্রমিকদের সংগঠনের প্রয়োজনীয়তা দেখা দেয়, যা আলোচ্য পর্বে অপ্রাসঙ্গিক। </w:t>
      </w:r>
    </w:p>
    <w:p w14:paraId="54DC5914" w14:textId="040D75B4" w:rsidR="00A5632B" w:rsidRPr="0015740E" w:rsidRDefault="00A5632B" w:rsidP="00BA355C">
      <w:pPr>
        <w:widowControl w:val="0"/>
        <w:spacing w:after="120" w:line="240" w:lineRule="auto"/>
        <w:jc w:val="both"/>
        <w:rPr>
          <w:rFonts w:ascii="Kalpurush" w:eastAsia="Arial Unicode MS" w:hAnsi="Kalpurush" w:cs="Kalpurush"/>
        </w:rPr>
      </w:pPr>
      <w:r w:rsidRPr="0015740E">
        <w:rPr>
          <w:rFonts w:ascii="Kalpurush" w:eastAsia="Arial Unicode MS" w:hAnsi="Kalpurush" w:cs="Kalpurush"/>
        </w:rPr>
        <w:t xml:space="preserve">পরিশেষে বলা যায়, শ্রমিকদের বৃহত্তর অংশ এখনো অন্ধকারের পাঁকে নিমজ্জিত এবং সমাজে অবহেলিতই থেকে গেছেন। পিতৃতান্ত্রিক সমাজে নারীরা চিরকালই বঞ্চিত এবং পুরুষদের উপর নির্ভরশীল। বিড়ি শিল্পের মত অসংগঠিত শিল্পক্ষেত্রে মহিলাদের অবদান সবচেয়ে বেশি। সংসারের যে অর্থনৈতিক প্রেক্ষাপটে বিড়িকে জীবনের পেশা হিসেবে গ্রহণ করতে বাধ্য হয়েছিলেন তার বিশেষ পরিবর্তন ঘটে নি। ব্যক্তিগত ভাবে অর্থনৈতিক স্বাধীনতা লাভ করলেও এবং সংসার চালানোর সিংহভাগ </w:t>
      </w:r>
      <w:r w:rsidRPr="0015740E">
        <w:rPr>
          <w:rFonts w:ascii="Kalpurush" w:eastAsia="Arial Unicode MS" w:hAnsi="Kalpurush" w:cs="Kalpurush"/>
        </w:rPr>
        <w:lastRenderedPageBreak/>
        <w:t>অর্থের অবদান এদের থাকলেও সমাজে এক ধরনের অমর্যাদাকর অবস্থায় চিহ্নিত করে। সম্পদের অধিকার, মালিকানাস্বত্ব ও নিয়ন্ত্রণের অধিকারের প্রশ্নে এরা কখনোই পুরুষদের সমকক্ষ হয়ে উঠতে পারেন নি। সুতরাং, বিড়ি শিল্পে নিযুক্ত মহিলা শ্রমিকদের আর্থ-সামাজিক অবস্থার উন্নয়ন একান্ত প্রয়োজন, তা নাহলে এই শিল্পের মূল স্তম্ভের ভাঙন অবশ্যম্ভাবী হয়ে উঠবে।</w:t>
      </w:r>
    </w:p>
    <w:p w14:paraId="136933B7" w14:textId="4110CA60" w:rsidR="00531496" w:rsidRPr="0015740E" w:rsidRDefault="00531496" w:rsidP="00BA355C">
      <w:pPr>
        <w:widowControl w:val="0"/>
        <w:spacing w:after="120" w:line="240" w:lineRule="auto"/>
        <w:jc w:val="both"/>
        <w:rPr>
          <w:rFonts w:ascii="Kalpurush" w:eastAsia="Arial Unicode MS" w:hAnsi="Kalpurush" w:cs="Kalpurush"/>
        </w:rPr>
      </w:pPr>
    </w:p>
    <w:p w14:paraId="67276DD5" w14:textId="6322BBCB" w:rsidR="00A5632B" w:rsidRPr="0015740E" w:rsidRDefault="00A5632B" w:rsidP="00BA355C">
      <w:pPr>
        <w:widowControl w:val="0"/>
        <w:spacing w:after="120" w:line="240" w:lineRule="auto"/>
        <w:jc w:val="both"/>
        <w:rPr>
          <w:rFonts w:ascii="Kalpurush" w:eastAsia="Vrinda" w:hAnsi="Kalpurush" w:cs="Kalpurush"/>
          <w:b/>
          <w:bCs/>
        </w:rPr>
      </w:pPr>
      <w:r w:rsidRPr="0015740E">
        <w:rPr>
          <w:rFonts w:ascii="Kalpurush" w:eastAsia="Vrinda" w:hAnsi="Kalpurush" w:cs="Kalpurush"/>
          <w:b/>
          <w:bCs/>
        </w:rPr>
        <w:t>কৃতজ্ঞতা স্বীকার</w:t>
      </w:r>
    </w:p>
    <w:p w14:paraId="0FD8A6EC" w14:textId="77777777" w:rsidR="00A5632B" w:rsidRPr="0015740E" w:rsidRDefault="00A5632B" w:rsidP="00BA355C">
      <w:pPr>
        <w:widowControl w:val="0"/>
        <w:spacing w:after="120" w:line="240" w:lineRule="auto"/>
        <w:jc w:val="both"/>
        <w:rPr>
          <w:rFonts w:ascii="Kalpurush" w:hAnsi="Kalpurush" w:cs="Kalpurush"/>
        </w:rPr>
      </w:pPr>
      <w:r w:rsidRPr="0015740E">
        <w:rPr>
          <w:rFonts w:ascii="Kalpurush" w:eastAsia="Arial Unicode MS" w:hAnsi="Kalpurush" w:cs="Kalpurush"/>
        </w:rPr>
        <w:t>এই গবেষণা পত্রটি লেখার জন্য প্রয়োজনীয় তথ্য এবং বই দিয়ে যে সমস্ত ব্যক্তি, শিক্ষক, ও গ্রন্থাগারিক সহযোগিতা করেছেন, প্রত্যেকের কাছে আমি কৃতজ্ঞ। আমি বিশেষভাবে কৃতজ্ঞতা ও ধন্যবাদ জানাই তাঁদের, যাঁরা এই পেপারটি মূল্যায়ন করে সুচিন্তিত মতামত ও পরামর্শ দিয়ে আমাকে সাহায্য করেছেন এবং যাঁদের উপদেশ পেপারটির উৎকৃষ্ট বৃদ্ধি ঘটিয়েছে।</w:t>
      </w:r>
    </w:p>
    <w:p w14:paraId="5A5A2C6D" w14:textId="468B3F00" w:rsidR="006074D8" w:rsidRPr="0015740E" w:rsidRDefault="006074D8" w:rsidP="00BA355C">
      <w:pPr>
        <w:widowControl w:val="0"/>
        <w:spacing w:after="120" w:line="240" w:lineRule="auto"/>
        <w:jc w:val="both"/>
        <w:rPr>
          <w:rFonts w:ascii="Kalpurush" w:eastAsia="Vrinda" w:hAnsi="Kalpurush" w:cs="Kalpurush"/>
          <w:b/>
        </w:rPr>
      </w:pPr>
      <w:r w:rsidRPr="0015740E">
        <w:rPr>
          <w:rFonts w:ascii="Kalpurush" w:eastAsia="Vrinda" w:hAnsi="Kalpurush" w:cs="Kalpurush" w:hint="cs"/>
          <w:b/>
        </w:rPr>
        <w:t>প্রজ্ঞাপন</w:t>
      </w:r>
      <w:r w:rsidRPr="0015740E">
        <w:rPr>
          <w:rFonts w:ascii="Kalpurush" w:eastAsia="Vrinda" w:hAnsi="Kalpurush" w:cs="Kalpurush"/>
          <w:b/>
        </w:rPr>
        <w:t xml:space="preserve"> </w:t>
      </w:r>
    </w:p>
    <w:p w14:paraId="7649F405" w14:textId="6FEC7901" w:rsidR="006074D8" w:rsidRPr="0015740E" w:rsidRDefault="006074D8" w:rsidP="00BA355C">
      <w:pPr>
        <w:widowControl w:val="0"/>
        <w:spacing w:after="120" w:line="240" w:lineRule="auto"/>
        <w:jc w:val="both"/>
        <w:rPr>
          <w:rFonts w:ascii="Kalpurush" w:eastAsia="Vrinda" w:hAnsi="Kalpurush" w:cs="Kalpurush"/>
        </w:rPr>
      </w:pPr>
      <w:r w:rsidRPr="0015740E">
        <w:rPr>
          <w:rFonts w:ascii="Kalpurush" w:eastAsia="Vrinda" w:hAnsi="Kalpurush" w:cs="Kalpurush" w:hint="cs"/>
        </w:rPr>
        <w:t>এই</w:t>
      </w:r>
      <w:r w:rsidRPr="0015740E">
        <w:rPr>
          <w:rFonts w:ascii="Kalpurush" w:eastAsia="Vrinda" w:hAnsi="Kalpurush" w:cs="Kalpurush"/>
        </w:rPr>
        <w:t xml:space="preserve"> </w:t>
      </w:r>
      <w:r w:rsidRPr="0015740E">
        <w:rPr>
          <w:rFonts w:ascii="Kalpurush" w:eastAsia="Vrinda" w:hAnsi="Kalpurush" w:cs="Kalpurush" w:hint="cs"/>
        </w:rPr>
        <w:t>প্রবন্ধ</w:t>
      </w:r>
      <w:r w:rsidRPr="0015740E">
        <w:rPr>
          <w:rFonts w:ascii="Kalpurush" w:eastAsia="Vrinda" w:hAnsi="Kalpurush" w:cs="Kalpurush"/>
        </w:rPr>
        <w:t xml:space="preserve"> </w:t>
      </w:r>
      <w:r w:rsidRPr="0015740E">
        <w:rPr>
          <w:rFonts w:ascii="Kalpurush" w:eastAsia="Vrinda" w:hAnsi="Kalpurush" w:cs="Kalpurush" w:hint="cs"/>
        </w:rPr>
        <w:t>রচনায়</w:t>
      </w:r>
      <w:r w:rsidRPr="0015740E">
        <w:rPr>
          <w:rFonts w:ascii="Kalpurush" w:eastAsia="Vrinda" w:hAnsi="Kalpurush" w:cs="Kalpurush"/>
        </w:rPr>
        <w:t xml:space="preserve"> </w:t>
      </w:r>
      <w:r w:rsidRPr="0015740E">
        <w:rPr>
          <w:rFonts w:ascii="Kalpurush" w:eastAsia="Vrinda" w:hAnsi="Kalpurush" w:cs="Kalpurush" w:hint="cs"/>
        </w:rPr>
        <w:t>আর্থিক</w:t>
      </w:r>
      <w:r w:rsidRPr="0015740E">
        <w:rPr>
          <w:rFonts w:ascii="Kalpurush" w:eastAsia="Vrinda" w:hAnsi="Kalpurush" w:cs="Kalpurush"/>
        </w:rPr>
        <w:t xml:space="preserve"> </w:t>
      </w:r>
      <w:r w:rsidRPr="0015740E">
        <w:rPr>
          <w:rFonts w:ascii="Kalpurush" w:eastAsia="Vrinda" w:hAnsi="Kalpurush" w:cs="Kalpurush" w:hint="cs"/>
        </w:rPr>
        <w:t>বা</w:t>
      </w:r>
      <w:r w:rsidRPr="0015740E">
        <w:rPr>
          <w:rFonts w:ascii="Kalpurush" w:eastAsia="Vrinda" w:hAnsi="Kalpurush" w:cs="Kalpurush"/>
        </w:rPr>
        <w:t xml:space="preserve"> </w:t>
      </w:r>
      <w:r w:rsidRPr="0015740E">
        <w:rPr>
          <w:rFonts w:ascii="Kalpurush" w:eastAsia="Vrinda" w:hAnsi="Kalpurush" w:cs="Kalpurush" w:hint="cs"/>
        </w:rPr>
        <w:t>অন্য</w:t>
      </w:r>
      <w:r w:rsidRPr="0015740E">
        <w:rPr>
          <w:rFonts w:ascii="Kalpurush" w:eastAsia="Vrinda" w:hAnsi="Kalpurush" w:cs="Kalpurush"/>
        </w:rPr>
        <w:t xml:space="preserve"> </w:t>
      </w:r>
      <w:r w:rsidRPr="0015740E">
        <w:rPr>
          <w:rFonts w:ascii="Kalpurush" w:eastAsia="Vrinda" w:hAnsi="Kalpurush" w:cs="Kalpurush" w:hint="cs"/>
        </w:rPr>
        <w:t>কোনো</w:t>
      </w:r>
      <w:r w:rsidRPr="0015740E">
        <w:rPr>
          <w:rFonts w:ascii="Kalpurush" w:eastAsia="Vrinda" w:hAnsi="Kalpurush" w:cs="Kalpurush"/>
        </w:rPr>
        <w:t xml:space="preserve"> </w:t>
      </w:r>
      <w:r w:rsidRPr="0015740E">
        <w:rPr>
          <w:rFonts w:ascii="Kalpurush" w:eastAsia="Vrinda" w:hAnsi="Kalpurush" w:cs="Kalpurush" w:hint="cs"/>
        </w:rPr>
        <w:t>বিষয়ে</w:t>
      </w:r>
      <w:r w:rsidRPr="0015740E">
        <w:rPr>
          <w:rFonts w:ascii="Kalpurush" w:eastAsia="Vrinda" w:hAnsi="Kalpurush" w:cs="Kalpurush"/>
        </w:rPr>
        <w:t xml:space="preserve"> </w:t>
      </w:r>
      <w:r w:rsidRPr="0015740E">
        <w:rPr>
          <w:rFonts w:ascii="Kalpurush" w:eastAsia="Vrinda" w:hAnsi="Kalpurush" w:cs="Kalpurush" w:hint="cs"/>
        </w:rPr>
        <w:t>লেখকের</w:t>
      </w:r>
      <w:r w:rsidRPr="0015740E">
        <w:rPr>
          <w:rFonts w:ascii="Kalpurush" w:eastAsia="Vrinda" w:hAnsi="Kalpurush" w:cs="Kalpurush"/>
        </w:rPr>
        <w:t xml:space="preserve"> </w:t>
      </w:r>
      <w:r w:rsidRPr="0015740E">
        <w:rPr>
          <w:rFonts w:ascii="Kalpurush" w:eastAsia="Vrinda" w:hAnsi="Kalpurush" w:cs="Kalpurush" w:hint="cs"/>
        </w:rPr>
        <w:t>সাথে</w:t>
      </w:r>
      <w:r w:rsidRPr="0015740E">
        <w:rPr>
          <w:rFonts w:ascii="Kalpurush" w:eastAsia="Vrinda" w:hAnsi="Kalpurush" w:cs="Kalpurush"/>
        </w:rPr>
        <w:t xml:space="preserve"> </w:t>
      </w:r>
      <w:r w:rsidRPr="0015740E">
        <w:rPr>
          <w:rFonts w:ascii="Kalpurush" w:eastAsia="Vrinda" w:hAnsi="Kalpurush" w:cs="Kalpurush" w:hint="cs"/>
        </w:rPr>
        <w:t>কোনো</w:t>
      </w:r>
      <w:r w:rsidRPr="0015740E">
        <w:rPr>
          <w:rFonts w:ascii="Kalpurush" w:eastAsia="Vrinda" w:hAnsi="Kalpurush" w:cs="Kalpurush"/>
        </w:rPr>
        <w:t xml:space="preserve"> </w:t>
      </w:r>
      <w:r w:rsidRPr="0015740E">
        <w:rPr>
          <w:rFonts w:ascii="Kalpurush" w:eastAsia="Vrinda" w:hAnsi="Kalpurush" w:cs="Kalpurush" w:hint="cs"/>
        </w:rPr>
        <w:t>স্বার্থগত</w:t>
      </w:r>
      <w:r w:rsidRPr="0015740E">
        <w:rPr>
          <w:rFonts w:ascii="Cambria" w:eastAsia="Vrinda" w:hAnsi="Cambria" w:cs="Cambria"/>
        </w:rPr>
        <w:t> </w:t>
      </w:r>
      <w:r w:rsidRPr="0015740E">
        <w:rPr>
          <w:rFonts w:ascii="Kalpurush" w:eastAsia="Vrinda" w:hAnsi="Kalpurush" w:cs="Kalpurush" w:hint="cs"/>
        </w:rPr>
        <w:t>সংঘাত</w:t>
      </w:r>
      <w:r w:rsidRPr="0015740E">
        <w:rPr>
          <w:rFonts w:ascii="Cambria" w:eastAsia="Vrinda" w:hAnsi="Cambria" w:cs="Cambria"/>
        </w:rPr>
        <w:t> </w:t>
      </w:r>
      <w:r w:rsidRPr="0015740E">
        <w:rPr>
          <w:rFonts w:ascii="Kalpurush" w:eastAsia="Vrinda" w:hAnsi="Kalpurush" w:cs="Kalpurush" w:hint="cs"/>
        </w:rPr>
        <w:t>নেই</w:t>
      </w:r>
      <w:r w:rsidR="009E4373" w:rsidRPr="0015740E">
        <w:rPr>
          <w:rFonts w:ascii="Kalpurush" w:eastAsia="Vrinda" w:hAnsi="Kalpurush" w:cs="Kalpurush"/>
        </w:rPr>
        <w:t>।</w:t>
      </w:r>
    </w:p>
    <w:p w14:paraId="25164A07" w14:textId="77777777" w:rsidR="006074D8" w:rsidRPr="0015740E" w:rsidRDefault="006074D8" w:rsidP="00A5632B">
      <w:pPr>
        <w:jc w:val="both"/>
        <w:rPr>
          <w:rFonts w:ascii="Kalpurush" w:eastAsia="Vrinda" w:hAnsi="Kalpurush" w:cs="Kalpurush"/>
          <w:b/>
        </w:rPr>
      </w:pPr>
    </w:p>
    <w:p w14:paraId="5C716403" w14:textId="586664FD" w:rsidR="00A5632B" w:rsidRPr="0015740E" w:rsidRDefault="00A5632B" w:rsidP="00A5632B">
      <w:pPr>
        <w:jc w:val="both"/>
        <w:rPr>
          <w:rFonts w:ascii="Kalpurush" w:eastAsia="Vrinda" w:hAnsi="Kalpurush" w:cs="Kalpurush"/>
          <w:b/>
        </w:rPr>
      </w:pPr>
      <w:r w:rsidRPr="0015740E">
        <w:rPr>
          <w:rFonts w:ascii="Kalpurush" w:eastAsia="Vrinda" w:hAnsi="Kalpurush" w:cs="Kalpurush"/>
          <w:b/>
        </w:rPr>
        <w:t>গ্রন্থপঞ্জী</w:t>
      </w:r>
    </w:p>
    <w:p w14:paraId="0A091080" w14:textId="39C033C0" w:rsidR="00C470ED" w:rsidRPr="0015740E" w:rsidRDefault="00C470ED" w:rsidP="00A36BD3">
      <w:pPr>
        <w:spacing w:after="120" w:line="240" w:lineRule="auto"/>
        <w:ind w:left="720" w:hanging="720"/>
        <w:jc w:val="both"/>
        <w:rPr>
          <w:rFonts w:ascii="Times New Roman" w:eastAsia="Vrinda" w:hAnsi="Times New Roman" w:cs="Times New Roman"/>
        </w:rPr>
      </w:pPr>
      <w:r w:rsidRPr="0015740E">
        <w:rPr>
          <w:rFonts w:ascii="Times New Roman" w:eastAsia="Vrinda" w:hAnsi="Times New Roman" w:cs="Times New Roman"/>
        </w:rPr>
        <w:t xml:space="preserve">Banerjee, Nirmala. </w:t>
      </w:r>
      <w:r w:rsidRPr="0015740E">
        <w:rPr>
          <w:rFonts w:ascii="Times New Roman" w:eastAsia="Vrinda" w:hAnsi="Times New Roman" w:cs="Times New Roman"/>
          <w:i/>
          <w:iCs/>
        </w:rPr>
        <w:t>Women in the unorganised sector the Calcutta experience,</w:t>
      </w:r>
      <w:r w:rsidRPr="0015740E">
        <w:rPr>
          <w:rFonts w:ascii="Times New Roman" w:eastAsia="Vrinda" w:hAnsi="Times New Roman" w:cs="Times New Roman"/>
        </w:rPr>
        <w:t xml:space="preserve"> (Hyderabad: Sangam, 1985).</w:t>
      </w:r>
    </w:p>
    <w:p w14:paraId="18CAA6F7" w14:textId="77777777" w:rsidR="00C470ED" w:rsidRPr="0015740E" w:rsidRDefault="00C470ED" w:rsidP="00A36BD3">
      <w:pPr>
        <w:spacing w:after="120" w:line="240" w:lineRule="auto"/>
        <w:ind w:left="720" w:hanging="720"/>
        <w:jc w:val="both"/>
        <w:rPr>
          <w:rFonts w:ascii="Times New Roman" w:hAnsi="Times New Roman" w:cs="Times New Roman"/>
        </w:rPr>
      </w:pPr>
      <w:r w:rsidRPr="0015740E">
        <w:rPr>
          <w:rFonts w:ascii="Times New Roman" w:hAnsi="Times New Roman" w:cs="Times New Roman"/>
        </w:rPr>
        <w:t xml:space="preserve">Ghatak, Achintya, Faith, Work and Women in a changing World: The Influence of Religion in the Lives of Beedi Rollers in West Bengal, </w:t>
      </w:r>
      <w:r w:rsidRPr="0015740E">
        <w:rPr>
          <w:rFonts w:ascii="Times New Roman" w:hAnsi="Times New Roman" w:cs="Times New Roman"/>
          <w:i/>
          <w:iCs/>
        </w:rPr>
        <w:t>Gender and Development,</w:t>
      </w:r>
      <w:r w:rsidRPr="0015740E">
        <w:rPr>
          <w:rFonts w:ascii="Times New Roman" w:hAnsi="Times New Roman" w:cs="Times New Roman"/>
        </w:rPr>
        <w:t xml:space="preserve"> vol-14, No-3, (2006).</w:t>
      </w:r>
    </w:p>
    <w:p w14:paraId="31740881" w14:textId="41CCB46C" w:rsidR="00C470ED" w:rsidRPr="0015740E" w:rsidRDefault="00C470ED" w:rsidP="00A36BD3">
      <w:pPr>
        <w:spacing w:after="120" w:line="240" w:lineRule="auto"/>
        <w:ind w:left="720" w:hanging="720"/>
        <w:jc w:val="both"/>
        <w:rPr>
          <w:rFonts w:ascii="Times New Roman" w:hAnsi="Times New Roman" w:cs="Times New Roman"/>
        </w:rPr>
      </w:pPr>
      <w:r w:rsidRPr="0015740E">
        <w:rPr>
          <w:rFonts w:ascii="Times New Roman" w:hAnsi="Times New Roman" w:cs="Times New Roman"/>
        </w:rPr>
        <w:t xml:space="preserve">Mitra, Prithvijit and Das Sudipto. </w:t>
      </w:r>
      <w:r w:rsidRPr="0015740E">
        <w:rPr>
          <w:rFonts w:ascii="Times New Roman" w:hAnsi="Times New Roman" w:cs="Times New Roman"/>
          <w:i/>
          <w:iCs/>
        </w:rPr>
        <w:t>Gender Bender: Girls On a Roll,</w:t>
      </w:r>
      <w:r w:rsidRPr="0015740E">
        <w:rPr>
          <w:rFonts w:ascii="Times New Roman" w:hAnsi="Times New Roman" w:cs="Times New Roman"/>
        </w:rPr>
        <w:t xml:space="preserve"> The times of India, Kolkata, (5</w:t>
      </w:r>
      <w:r w:rsidRPr="0015740E">
        <w:rPr>
          <w:rFonts w:ascii="Times New Roman" w:hAnsi="Times New Roman" w:cs="Times New Roman"/>
          <w:vertAlign w:val="superscript"/>
        </w:rPr>
        <w:t>th</w:t>
      </w:r>
      <w:r w:rsidRPr="0015740E">
        <w:rPr>
          <w:rFonts w:ascii="Times New Roman" w:hAnsi="Times New Roman" w:cs="Times New Roman"/>
        </w:rPr>
        <w:t xml:space="preserve"> March, 2016).</w:t>
      </w:r>
    </w:p>
    <w:p w14:paraId="4B770E3C" w14:textId="413DE91A" w:rsidR="00C470ED" w:rsidRPr="0015740E" w:rsidRDefault="00C470ED" w:rsidP="00A36BD3">
      <w:pPr>
        <w:spacing w:after="120" w:line="240" w:lineRule="auto"/>
        <w:ind w:left="720" w:hanging="720"/>
        <w:jc w:val="both"/>
        <w:rPr>
          <w:rFonts w:ascii="Times New Roman" w:hAnsi="Times New Roman" w:cs="Times New Roman"/>
        </w:rPr>
      </w:pPr>
      <w:r w:rsidRPr="0015740E">
        <w:rPr>
          <w:rFonts w:ascii="Times New Roman" w:hAnsi="Times New Roman" w:cs="Times New Roman"/>
        </w:rPr>
        <w:t>Report of All India Beedi, Cigar and Tobacco Workers Federation</w:t>
      </w:r>
      <w:r w:rsidR="00784A32" w:rsidRPr="0015740E">
        <w:rPr>
          <w:rFonts w:ascii="Times New Roman" w:hAnsi="Times New Roman" w:cs="Times New Roman"/>
        </w:rPr>
        <w:t>.</w:t>
      </w:r>
    </w:p>
    <w:p w14:paraId="7C3983F0" w14:textId="77777777" w:rsidR="00C470ED" w:rsidRPr="0015740E" w:rsidRDefault="00C470ED" w:rsidP="00C470ED">
      <w:pPr>
        <w:pStyle w:val="FootnoteText"/>
        <w:spacing w:after="120"/>
        <w:ind w:left="720" w:hanging="720"/>
        <w:rPr>
          <w:rFonts w:ascii="Kalpurush" w:hAnsi="Kalpurush" w:cs="Kalpurush"/>
          <w:sz w:val="22"/>
          <w:szCs w:val="22"/>
          <w:lang w:val="en-US"/>
        </w:rPr>
      </w:pPr>
      <w:r w:rsidRPr="0015740E">
        <w:rPr>
          <w:rFonts w:ascii="Kalpurush" w:hAnsi="Kalpurush" w:cs="Kalpurush"/>
          <w:sz w:val="22"/>
          <w:szCs w:val="22"/>
          <w:lang w:val="en-US"/>
        </w:rPr>
        <w:t xml:space="preserve">গুপ্ত, সুপ্রকাশ, </w:t>
      </w:r>
      <w:r w:rsidRPr="0015740E">
        <w:rPr>
          <w:rFonts w:ascii="Kalpurush" w:hAnsi="Kalpurush" w:cs="Kalpurush"/>
          <w:i/>
          <w:iCs/>
          <w:sz w:val="22"/>
          <w:szCs w:val="22"/>
          <w:lang w:val="en-US"/>
        </w:rPr>
        <w:t>বিড়ি শিল্প</w:t>
      </w:r>
      <w:r w:rsidRPr="0015740E">
        <w:rPr>
          <w:rFonts w:ascii="Kalpurush" w:hAnsi="Kalpurush" w:cs="Kalpurush"/>
          <w:sz w:val="22"/>
          <w:szCs w:val="22"/>
          <w:lang w:val="en-US"/>
        </w:rPr>
        <w:t xml:space="preserve">, দক্ষিণ চব্বিশ </w:t>
      </w:r>
      <w:r w:rsidRPr="0015740E">
        <w:rPr>
          <w:rFonts w:ascii="Kalpurush" w:hAnsi="Kalpurush" w:cs="Kalpurush"/>
          <w:sz w:val="22"/>
          <w:szCs w:val="22"/>
          <w:cs/>
          <w:lang w:val="en-US"/>
        </w:rPr>
        <w:t>পরগণা</w:t>
      </w:r>
      <w:r w:rsidRPr="0015740E">
        <w:rPr>
          <w:rFonts w:ascii="Kalpurush" w:hAnsi="Kalpurush" w:cs="Kalpurush"/>
          <w:sz w:val="22"/>
          <w:szCs w:val="22"/>
          <w:lang w:val="en-US"/>
        </w:rPr>
        <w:t>:</w:t>
      </w:r>
      <w:r w:rsidRPr="0015740E">
        <w:rPr>
          <w:rFonts w:ascii="Kalpurush" w:hAnsi="Kalpurush" w:cs="Kalpurush"/>
          <w:sz w:val="22"/>
          <w:szCs w:val="22"/>
          <w:cs/>
          <w:lang w:val="en-US"/>
        </w:rPr>
        <w:t xml:space="preserve"> ডায়মন্ড</w:t>
      </w:r>
      <w:r w:rsidRPr="0015740E">
        <w:rPr>
          <w:rFonts w:ascii="Kalpurush" w:hAnsi="Kalpurush" w:cs="Kalpurush"/>
          <w:sz w:val="22"/>
          <w:szCs w:val="22"/>
          <w:lang w:val="en-US"/>
        </w:rPr>
        <w:t xml:space="preserve"> হারবার প্রেস, ২০১২</w:t>
      </w:r>
      <w:r w:rsidRPr="0015740E">
        <w:rPr>
          <w:rFonts w:ascii="Kalpurush" w:eastAsia="Vrinda" w:hAnsi="Kalpurush" w:cs="Kalpurush"/>
          <w:sz w:val="22"/>
          <w:szCs w:val="22"/>
        </w:rPr>
        <w:t>।</w:t>
      </w:r>
    </w:p>
    <w:p w14:paraId="4F00D540" w14:textId="1BE1411C" w:rsidR="00C470ED" w:rsidRPr="0015740E" w:rsidRDefault="00C470ED" w:rsidP="00A36BD3">
      <w:pPr>
        <w:spacing w:after="120" w:line="240" w:lineRule="auto"/>
        <w:ind w:left="720" w:hanging="720"/>
        <w:jc w:val="both"/>
        <w:rPr>
          <w:rFonts w:ascii="Kalpurush" w:hAnsi="Kalpurush" w:cs="Kalpurush"/>
        </w:rPr>
      </w:pPr>
      <w:r w:rsidRPr="0015740E">
        <w:rPr>
          <w:rFonts w:ascii="Kalpurush" w:eastAsia="Vrinda" w:hAnsi="Kalpurush" w:cs="Kalpurush"/>
        </w:rPr>
        <w:t xml:space="preserve">দাস, অমল, </w:t>
      </w:r>
      <w:r w:rsidRPr="0015740E">
        <w:rPr>
          <w:rFonts w:ascii="Kalpurush" w:eastAsia="Vrinda" w:hAnsi="Kalpurush" w:cs="Kalpurush"/>
          <w:i/>
          <w:iCs/>
        </w:rPr>
        <w:t>ভারত ইতিহাসে নিম্নবর্গের নারী শ্রমিক - এদের সংকট ও সংগ্রাম, উনিশ শতক থেকে বিশ শতক,</w:t>
      </w:r>
      <w:r w:rsidRPr="0015740E">
        <w:rPr>
          <w:rFonts w:ascii="Kalpurush" w:eastAsia="Vrinda" w:hAnsi="Kalpurush" w:cs="Kalpurush"/>
        </w:rPr>
        <w:t xml:space="preserve"> প্রগতিশীল </w:t>
      </w:r>
      <w:r w:rsidRPr="0015740E">
        <w:rPr>
          <w:rFonts w:ascii="Kalpurush" w:eastAsia="Vrinda" w:hAnsi="Kalpurush" w:cs="Kalpurush" w:hint="cs"/>
          <w:cs/>
        </w:rPr>
        <w:t>কলকাতা</w:t>
      </w:r>
      <w:r w:rsidRPr="0015740E">
        <w:rPr>
          <w:rFonts w:ascii="Kalpurush" w:eastAsia="Vrinda" w:hAnsi="Kalpurush" w:cs="Kalpurush"/>
        </w:rPr>
        <w:t>: প্রকাশক, ২০১৩</w:t>
      </w:r>
      <w:r w:rsidRPr="0015740E">
        <w:rPr>
          <w:rFonts w:ascii="Kalpurush" w:eastAsia="Vrinda" w:hAnsi="Kalpurush" w:cs="Mangal" w:hint="cs"/>
          <w:cs/>
          <w:lang w:bidi="hi-IN"/>
        </w:rPr>
        <w:t>।</w:t>
      </w:r>
    </w:p>
    <w:p w14:paraId="57020078" w14:textId="15AFA506" w:rsidR="00A5632B" w:rsidRPr="0015740E" w:rsidRDefault="00A5632B" w:rsidP="00A36BD3">
      <w:pPr>
        <w:spacing w:after="120" w:line="240" w:lineRule="auto"/>
        <w:ind w:left="720" w:hanging="720"/>
        <w:jc w:val="both"/>
        <w:rPr>
          <w:rFonts w:ascii="Kalpurush" w:hAnsi="Kalpurush" w:cs="Kalpurush"/>
        </w:rPr>
      </w:pPr>
      <w:r w:rsidRPr="0015740E">
        <w:rPr>
          <w:rFonts w:ascii="Kalpurush" w:eastAsia="Vrinda" w:hAnsi="Kalpurush" w:cs="Kalpurush"/>
        </w:rPr>
        <w:t xml:space="preserve">চট্টোপাধ্যায়, রত্নাবলী ও নিয়োগী, গৌতম সম্পা. ভারত ইতিহাসে নারী, </w:t>
      </w:r>
      <w:r w:rsidRPr="0015740E">
        <w:rPr>
          <w:rFonts w:ascii="Kalpurush" w:eastAsia="Vrinda" w:hAnsi="Kalpurush" w:cs="Kalpurush"/>
          <w:i/>
          <w:iCs/>
        </w:rPr>
        <w:t>পশ্চিমবঙ্গ ইতিহাস সংসদ,</w:t>
      </w:r>
      <w:r w:rsidRPr="0015740E">
        <w:rPr>
          <w:rFonts w:ascii="Kalpurush" w:eastAsia="Vrinda" w:hAnsi="Kalpurush" w:cs="Kalpurush"/>
        </w:rPr>
        <w:t xml:space="preserve"> কলকাতা, ২০০৯</w:t>
      </w:r>
      <w:r w:rsidR="00EC1FDA" w:rsidRPr="0015740E">
        <w:rPr>
          <w:rFonts w:ascii="Kalpurush" w:eastAsia="Vrinda" w:hAnsi="Kalpurush" w:cs="Mangal" w:hint="cs"/>
          <w:cs/>
          <w:lang w:bidi="hi-IN"/>
        </w:rPr>
        <w:t>।</w:t>
      </w:r>
    </w:p>
    <w:p w14:paraId="02D8DA62" w14:textId="484A89FC" w:rsidR="00A5632B" w:rsidRPr="0015740E" w:rsidRDefault="00A5632B" w:rsidP="00A36BD3">
      <w:pPr>
        <w:spacing w:after="120" w:line="240" w:lineRule="auto"/>
        <w:ind w:left="720" w:hanging="720"/>
        <w:jc w:val="both"/>
        <w:rPr>
          <w:rFonts w:ascii="Kalpurush" w:hAnsi="Kalpurush" w:cs="Kalpurush"/>
        </w:rPr>
      </w:pPr>
      <w:r w:rsidRPr="0015740E">
        <w:rPr>
          <w:rFonts w:ascii="Kalpurush" w:eastAsia="Arial Unicode MS" w:hAnsi="Kalpurush" w:cs="Kalpurush"/>
        </w:rPr>
        <w:t xml:space="preserve">গুপ্ত, বাসব, </w:t>
      </w:r>
      <w:r w:rsidRPr="0015740E">
        <w:rPr>
          <w:rFonts w:ascii="Kalpurush" w:eastAsia="Arial Unicode MS" w:hAnsi="Kalpurush" w:cs="Kalpurush"/>
          <w:i/>
          <w:iCs/>
        </w:rPr>
        <w:t>বিড়ি শ্রমিক ও তাদের স্বাস্থ্য,</w:t>
      </w:r>
      <w:r w:rsidRPr="0015740E">
        <w:rPr>
          <w:rFonts w:ascii="Kalpurush" w:eastAsia="Arial Unicode MS" w:hAnsi="Kalpurush" w:cs="Kalpurush"/>
        </w:rPr>
        <w:t xml:space="preserve"> </w:t>
      </w:r>
      <w:r w:rsidR="00B7106D" w:rsidRPr="0015740E">
        <w:rPr>
          <w:rFonts w:ascii="Kalpurush" w:hAnsi="Kalpurush" w:cs="Kalpurush"/>
          <w:lang w:val="en-US"/>
        </w:rPr>
        <w:t xml:space="preserve">কলকাতা: শ্রী মুকুট </w:t>
      </w:r>
      <w:r w:rsidR="00B7106D" w:rsidRPr="0015740E">
        <w:rPr>
          <w:rFonts w:ascii="Kalpurush" w:hAnsi="Kalpurush" w:cs="Kalpurush" w:hint="cs"/>
          <w:lang w:val="en-US"/>
        </w:rPr>
        <w:t>দেবশর্মা</w:t>
      </w:r>
      <w:r w:rsidR="00B7106D" w:rsidRPr="0015740E">
        <w:rPr>
          <w:rFonts w:ascii="Kalpurush" w:hAnsi="Kalpurush" w:cs="Kalpurush"/>
          <w:lang w:val="en-US"/>
        </w:rPr>
        <w:t xml:space="preserve"> ওয়েলফেয়ার কমিশনার</w:t>
      </w:r>
      <w:r w:rsidR="00B7106D" w:rsidRPr="0015740E">
        <w:rPr>
          <w:rFonts w:ascii="Kalpurush" w:eastAsia="Vrinda" w:hAnsi="Kalpurush" w:cs="Mangal" w:hint="cs"/>
          <w:cs/>
          <w:lang w:bidi="hi-IN"/>
        </w:rPr>
        <w:t>।</w:t>
      </w:r>
    </w:p>
    <w:p w14:paraId="543E8C76" w14:textId="1EB75D80" w:rsidR="00A5632B" w:rsidRPr="0015740E" w:rsidRDefault="00A5632B" w:rsidP="00A36BD3">
      <w:pPr>
        <w:spacing w:after="120" w:line="240" w:lineRule="auto"/>
        <w:ind w:left="720" w:hanging="720"/>
        <w:jc w:val="both"/>
        <w:rPr>
          <w:rFonts w:ascii="Kalpurush" w:hAnsi="Kalpurush" w:cs="Kalpurush"/>
        </w:rPr>
      </w:pPr>
      <w:r w:rsidRPr="0015740E">
        <w:rPr>
          <w:rFonts w:ascii="Kalpurush" w:hAnsi="Kalpurush" w:cs="Kalpurush"/>
        </w:rPr>
        <w:t xml:space="preserve">মুখার্জী, মানব, </w:t>
      </w:r>
      <w:r w:rsidRPr="0015740E">
        <w:rPr>
          <w:rFonts w:ascii="Kalpurush" w:hAnsi="Kalpurush" w:cs="Kalpurush"/>
          <w:i/>
          <w:iCs/>
        </w:rPr>
        <w:t>বাংলাদেশী অনুপ্রবেশ, রাজনীতি ও বাস্তবতা,</w:t>
      </w:r>
      <w:r w:rsidRPr="0015740E">
        <w:rPr>
          <w:rFonts w:ascii="Kalpurush" w:hAnsi="Kalpurush" w:cs="Kalpurush"/>
        </w:rPr>
        <w:t xml:space="preserve"> কলকাতা, ১৯৯৪</w:t>
      </w:r>
      <w:r w:rsidR="00EC1FDA" w:rsidRPr="0015740E">
        <w:rPr>
          <w:rFonts w:ascii="Kalpurush" w:hAnsi="Kalpurush" w:cs="Mangal" w:hint="cs"/>
          <w:cs/>
          <w:lang w:bidi="hi-IN"/>
        </w:rPr>
        <w:t>।</w:t>
      </w:r>
      <w:r w:rsidR="00B7106D" w:rsidRPr="0015740E">
        <w:rPr>
          <w:rFonts w:ascii="Kalpurush" w:hAnsi="Kalpurush" w:cs="Mangal"/>
          <w:lang w:bidi="hi-IN"/>
        </w:rPr>
        <w:t xml:space="preserve"> </w:t>
      </w:r>
    </w:p>
    <w:p w14:paraId="381DEE94" w14:textId="794BB8CD" w:rsidR="00A5632B" w:rsidRPr="0015740E" w:rsidRDefault="00A5632B" w:rsidP="00152A73">
      <w:pPr>
        <w:spacing w:after="120" w:line="240" w:lineRule="auto"/>
        <w:ind w:left="720" w:hanging="720"/>
        <w:jc w:val="both"/>
      </w:pPr>
      <w:r w:rsidRPr="0015740E">
        <w:rPr>
          <w:rFonts w:ascii="Kalpurush" w:hAnsi="Kalpurush" w:cs="Kalpurush"/>
        </w:rPr>
        <w:t xml:space="preserve">বসু, রাজশ্রী ও চক্রবর্তী, বাসবী </w:t>
      </w:r>
      <w:r w:rsidR="000B758D" w:rsidRPr="0015740E">
        <w:rPr>
          <w:rFonts w:ascii="Kalpurush" w:hAnsi="Kalpurush" w:cs="Kalpurush"/>
        </w:rPr>
        <w:t>সম্পা:</w:t>
      </w:r>
      <w:r w:rsidRPr="0015740E">
        <w:rPr>
          <w:rFonts w:ascii="Kalpurush" w:hAnsi="Kalpurush" w:cs="Kalpurush"/>
        </w:rPr>
        <w:t xml:space="preserve"> </w:t>
      </w:r>
      <w:r w:rsidRPr="0015740E">
        <w:rPr>
          <w:rFonts w:ascii="Kalpurush" w:hAnsi="Kalpurush" w:cs="Kalpurush"/>
          <w:i/>
          <w:iCs/>
        </w:rPr>
        <w:t>প্রসঙ্গ মানবীবিদ্যা,</w:t>
      </w:r>
      <w:r w:rsidRPr="0015740E">
        <w:rPr>
          <w:rFonts w:ascii="Kalpurush" w:hAnsi="Kalpurush" w:cs="Kalpurush"/>
        </w:rPr>
        <w:t xml:space="preserve"> </w:t>
      </w:r>
      <w:r w:rsidR="00B63366" w:rsidRPr="0015740E">
        <w:rPr>
          <w:rFonts w:ascii="Kalpurush" w:hAnsi="Kalpurush" w:cs="Kalpurush"/>
          <w:lang w:val="en-US"/>
        </w:rPr>
        <w:t>কলকাতা:</w:t>
      </w:r>
      <w:r w:rsidR="00F45A8A" w:rsidRPr="0015740E">
        <w:rPr>
          <w:rFonts w:ascii="Kalpurush" w:hAnsi="Kalpurush" w:cs="Kalpurush"/>
          <w:lang w:val="en-US"/>
        </w:rPr>
        <w:t xml:space="preserve"> </w:t>
      </w:r>
      <w:r w:rsidRPr="0015740E">
        <w:rPr>
          <w:rFonts w:ascii="Kalpurush" w:hAnsi="Kalpurush" w:cs="Kalpurush"/>
        </w:rPr>
        <w:t xml:space="preserve">উর্বী </w:t>
      </w:r>
      <w:r w:rsidRPr="0015740E">
        <w:rPr>
          <w:rFonts w:ascii="Kalpurush" w:hAnsi="Kalpurush" w:cs="Kalpurush"/>
          <w:lang w:val="en-US"/>
        </w:rPr>
        <w:t>প্রকাশন, ২০১৪</w:t>
      </w:r>
      <w:r w:rsidR="00EC1FDA" w:rsidRPr="0015740E">
        <w:rPr>
          <w:rFonts w:ascii="Kalpurush" w:eastAsia="Vrinda" w:hAnsi="Kalpurush" w:cs="Kalpurush"/>
        </w:rPr>
        <w:t>।</w:t>
      </w:r>
      <w:bookmarkStart w:id="0" w:name="_GoBack"/>
      <w:bookmarkEnd w:id="0"/>
    </w:p>
    <w:sectPr w:rsidR="00A5632B" w:rsidRPr="0015740E" w:rsidSect="006F0A2E">
      <w:headerReference w:type="default" r:id="rId9"/>
      <w:footerReference w:type="default" r:id="rId10"/>
      <w:pgSz w:w="11909" w:h="16834"/>
      <w:pgMar w:top="2160" w:right="2016" w:bottom="1872" w:left="2016" w:header="1440" w:footer="1872" w:gutter="0"/>
      <w:pgNumType w:start="16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BFBEF" w14:textId="77777777" w:rsidR="008C65E3" w:rsidRDefault="008C65E3" w:rsidP="00A5632B">
      <w:pPr>
        <w:spacing w:line="240" w:lineRule="auto"/>
      </w:pPr>
      <w:r>
        <w:separator/>
      </w:r>
    </w:p>
  </w:endnote>
  <w:endnote w:type="continuationSeparator" w:id="0">
    <w:p w14:paraId="0FFCBAD1" w14:textId="77777777" w:rsidR="008C65E3" w:rsidRDefault="008C65E3" w:rsidP="00A563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alpurush ANSI">
    <w:charset w:val="00"/>
    <w:family w:val="auto"/>
    <w:pitch w:val="variable"/>
    <w:sig w:usb0="A00000AF" w:usb1="00000048" w:usb2="00000000" w:usb3="00000000" w:csb0="00000111" w:csb1="00000000"/>
  </w:font>
  <w:font w:name="Times New Roman">
    <w:panose1 w:val="02020603050405020304"/>
    <w:charset w:val="00"/>
    <w:family w:val="roman"/>
    <w:pitch w:val="variable"/>
    <w:sig w:usb0="E0002EFF" w:usb1="C0007843" w:usb2="00000009" w:usb3="00000000" w:csb0="000001FF" w:csb1="00000000"/>
  </w:font>
  <w:font w:name="Kalpurush">
    <w:panose1 w:val="02000600000000000000"/>
    <w:charset w:val="00"/>
    <w:family w:val="auto"/>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5DD3E" w14:textId="77777777" w:rsidR="00986F05" w:rsidRDefault="00986F05" w:rsidP="004234DD">
    <w:pPr>
      <w:pStyle w:val="Footer"/>
      <w:tabs>
        <w:tab w:val="clear" w:pos="4680"/>
        <w:tab w:val="clear" w:pos="9360"/>
        <w:tab w:val="right" w:pos="7830"/>
      </w:tabs>
      <w:rPr>
        <w:rFonts w:ascii="Times New Roman" w:hAnsi="Times New Roman" w:cs="Times New Roman"/>
        <w:sz w:val="16"/>
        <w:szCs w:val="16"/>
      </w:rPr>
    </w:pPr>
    <w:r>
      <w:rPr>
        <w:rFonts w:ascii="Times New Roman" w:hAnsi="Times New Roman" w:cs="Times New Roman"/>
        <w:sz w:val="16"/>
        <w:szCs w:val="16"/>
      </w:rPr>
      <w:t>___________________________________</w:t>
    </w:r>
  </w:p>
  <w:p w14:paraId="71457826" w14:textId="32357327" w:rsidR="00986F05" w:rsidRDefault="00986F05" w:rsidP="00BA355C">
    <w:pPr>
      <w:pStyle w:val="Footer"/>
      <w:tabs>
        <w:tab w:val="clear" w:pos="4680"/>
        <w:tab w:val="clear" w:pos="9360"/>
        <w:tab w:val="right" w:pos="7830"/>
      </w:tabs>
      <w:rPr>
        <w:rFonts w:ascii="Times New Roman" w:hAnsi="Times New Roman" w:cs="Times New Roman"/>
        <w:noProof/>
        <w:sz w:val="20"/>
        <w:szCs w:val="20"/>
      </w:rPr>
    </w:pPr>
    <w:r w:rsidRPr="00227B94">
      <w:rPr>
        <w:rFonts w:ascii="Times New Roman" w:hAnsi="Times New Roman" w:cs="Times New Roman"/>
        <w:sz w:val="16"/>
        <w:szCs w:val="16"/>
      </w:rPr>
      <w:t>© 202</w:t>
    </w:r>
    <w:r w:rsidR="00B821CF">
      <w:rPr>
        <w:rFonts w:ascii="Times New Roman" w:hAnsi="Times New Roman" w:cs="Times New Roman"/>
        <w:sz w:val="16"/>
        <w:szCs w:val="16"/>
      </w:rPr>
      <w:t>3</w:t>
    </w:r>
    <w:r w:rsidRPr="00227B94">
      <w:rPr>
        <w:rFonts w:ascii="Times New Roman" w:hAnsi="Times New Roman" w:cs="Times New Roman"/>
        <w:sz w:val="16"/>
        <w:szCs w:val="16"/>
      </w:rPr>
      <w:t xml:space="preserve"> Vidyasagar University Publication Division, Vidyasagar University, Midnapore</w:t>
    </w:r>
    <w:sdt>
      <w:sdtPr>
        <w:id w:val="-489866211"/>
        <w:docPartObj>
          <w:docPartGallery w:val="Page Numbers (Bottom of Page)"/>
          <w:docPartUnique/>
        </w:docPartObj>
      </w:sdtPr>
      <w:sdtEndPr>
        <w:rPr>
          <w:rFonts w:ascii="Times New Roman" w:hAnsi="Times New Roman" w:cs="Times New Roman"/>
          <w:noProof/>
          <w:sz w:val="20"/>
          <w:szCs w:val="20"/>
        </w:rPr>
      </w:sdtEndPr>
      <w:sdtContent>
        <w:r>
          <w:tab/>
          <w:t xml:space="preserve">  </w:t>
        </w:r>
        <w:r w:rsidRPr="00597D79">
          <w:rPr>
            <w:rFonts w:ascii="Times New Roman" w:hAnsi="Times New Roman" w:cs="Times New Roman"/>
          </w:rPr>
          <w:fldChar w:fldCharType="begin"/>
        </w:r>
        <w:r w:rsidRPr="00597D79">
          <w:rPr>
            <w:rFonts w:ascii="Times New Roman" w:hAnsi="Times New Roman" w:cs="Times New Roman"/>
          </w:rPr>
          <w:instrText xml:space="preserve"> PAGE   \* MERGEFORMAT </w:instrText>
        </w:r>
        <w:r w:rsidRPr="00597D79">
          <w:rPr>
            <w:rFonts w:ascii="Times New Roman" w:hAnsi="Times New Roman" w:cs="Times New Roman"/>
          </w:rPr>
          <w:fldChar w:fldCharType="separate"/>
        </w:r>
        <w:r w:rsidR="00152A73">
          <w:rPr>
            <w:rFonts w:ascii="Times New Roman" w:hAnsi="Times New Roman" w:cs="Times New Roman"/>
            <w:noProof/>
          </w:rPr>
          <w:t>168</w:t>
        </w:r>
        <w:r w:rsidRPr="00597D79">
          <w:rPr>
            <w:rFonts w:ascii="Times New Roman" w:hAnsi="Times New Roman" w:cs="Times New Roman"/>
            <w:noProof/>
          </w:rPr>
          <w:fldChar w:fldCharType="end"/>
        </w:r>
      </w:sdtContent>
    </w:sdt>
  </w:p>
  <w:p w14:paraId="111F47EA" w14:textId="413772E7" w:rsidR="00986F05" w:rsidRPr="002C6C9E" w:rsidRDefault="00986F05" w:rsidP="00986F05">
    <w:pPr>
      <w:pStyle w:val="Header"/>
      <w:rPr>
        <w:rFonts w:ascii="Times New Roman" w:hAnsi="Times New Roman" w:cs="Times New Roman"/>
        <w:sz w:val="18"/>
        <w:szCs w:val="18"/>
      </w:rPr>
    </w:pPr>
    <w:r w:rsidRPr="002C6C9E">
      <w:rPr>
        <w:rFonts w:ascii="Times New Roman" w:hAnsi="Times New Roman" w:cs="Times New Roman"/>
        <w:sz w:val="18"/>
        <w:szCs w:val="18"/>
      </w:rPr>
      <w:t>DOI: http://dx.doi.org/10.62424/</w:t>
    </w:r>
    <w:r>
      <w:rPr>
        <w:rFonts w:ascii="Times New Roman" w:hAnsi="Times New Roman" w:cs="Times New Roman"/>
        <w:sz w:val="18"/>
        <w:szCs w:val="18"/>
      </w:rPr>
      <w:t>VUJH</w:t>
    </w:r>
    <w:r w:rsidRPr="002C6C9E">
      <w:rPr>
        <w:rFonts w:ascii="Times New Roman" w:hAnsi="Times New Roman" w:cs="Times New Roman"/>
        <w:sz w:val="18"/>
        <w:szCs w:val="18"/>
      </w:rPr>
      <w:t>.2024.1</w:t>
    </w:r>
    <w:r>
      <w:rPr>
        <w:rFonts w:ascii="Times New Roman" w:hAnsi="Times New Roman" w:cs="Times New Roman"/>
        <w:sz w:val="18"/>
        <w:szCs w:val="18"/>
      </w:rPr>
      <w:t>0</w:t>
    </w:r>
    <w:r w:rsidRPr="002C6C9E">
      <w:rPr>
        <w:rFonts w:ascii="Times New Roman" w:hAnsi="Times New Roman" w:cs="Times New Roman"/>
        <w:sz w:val="18"/>
        <w:szCs w:val="18"/>
      </w:rPr>
      <w:t>.00.</w:t>
    </w:r>
    <w:r w:rsidR="00B821CF">
      <w:rPr>
        <w:rFonts w:ascii="Times New Roman" w:hAnsi="Times New Roman" w:cs="Times New Roman"/>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46300" w14:textId="77777777" w:rsidR="008C65E3" w:rsidRDefault="008C65E3" w:rsidP="00A5632B">
      <w:pPr>
        <w:spacing w:line="240" w:lineRule="auto"/>
      </w:pPr>
      <w:r>
        <w:separator/>
      </w:r>
    </w:p>
  </w:footnote>
  <w:footnote w:type="continuationSeparator" w:id="0">
    <w:p w14:paraId="032A99AC" w14:textId="77777777" w:rsidR="008C65E3" w:rsidRDefault="008C65E3" w:rsidP="00A5632B">
      <w:pPr>
        <w:spacing w:line="240" w:lineRule="auto"/>
      </w:pPr>
      <w:r>
        <w:continuationSeparator/>
      </w:r>
    </w:p>
  </w:footnote>
  <w:footnote w:id="1">
    <w:p w14:paraId="661A2CE5" w14:textId="4BCBC83C" w:rsidR="00A5632B" w:rsidRPr="0015740E" w:rsidRDefault="00A5632B" w:rsidP="001053E4">
      <w:pPr>
        <w:pStyle w:val="FootnoteText"/>
        <w:jc w:val="both"/>
        <w:rPr>
          <w:rFonts w:ascii="Nirmala UI" w:hAnsi="Nirmala UI" w:cs="Nirmala UI"/>
          <w:szCs w:val="20"/>
          <w:lang w:val="en-US"/>
        </w:rPr>
      </w:pPr>
      <w:r w:rsidRPr="0015740E">
        <w:rPr>
          <w:rStyle w:val="FootnoteReference"/>
          <w:szCs w:val="20"/>
        </w:rPr>
        <w:footnoteRef/>
      </w:r>
      <w:r w:rsidRPr="0015740E">
        <w:rPr>
          <w:szCs w:val="20"/>
        </w:rPr>
        <w:t xml:space="preserve"> </w:t>
      </w:r>
      <w:r w:rsidRPr="0015740E">
        <w:rPr>
          <w:rFonts w:ascii="Nirmala UI" w:hAnsi="Nirmala UI" w:cs="Nirmala UI"/>
          <w:szCs w:val="20"/>
          <w:lang w:val="en-US"/>
        </w:rPr>
        <w:t xml:space="preserve"> </w:t>
      </w:r>
      <w:r w:rsidRPr="0015740E">
        <w:rPr>
          <w:rFonts w:ascii="Kalpurush" w:hAnsi="Kalpurush" w:cs="Kalpurush"/>
          <w:szCs w:val="20"/>
          <w:lang w:val="en-US"/>
        </w:rPr>
        <w:t>সুপ্রকাশ</w:t>
      </w:r>
      <w:r w:rsidR="00A272D5" w:rsidRPr="0015740E">
        <w:rPr>
          <w:rFonts w:ascii="Kalpurush" w:hAnsi="Kalpurush" w:cs="Kalpurush"/>
          <w:szCs w:val="20"/>
          <w:lang w:val="en-US"/>
        </w:rPr>
        <w:t xml:space="preserve"> গুপ্ত,</w:t>
      </w:r>
      <w:r w:rsidRPr="0015740E">
        <w:rPr>
          <w:rFonts w:ascii="Kalpurush" w:hAnsi="Kalpurush" w:cs="Kalpurush"/>
          <w:szCs w:val="20"/>
          <w:lang w:val="en-US"/>
        </w:rPr>
        <w:t xml:space="preserve"> </w:t>
      </w:r>
      <w:r w:rsidRPr="0015740E">
        <w:rPr>
          <w:rFonts w:ascii="Kalpurush" w:hAnsi="Kalpurush" w:cs="Kalpurush"/>
          <w:i/>
          <w:iCs/>
          <w:szCs w:val="20"/>
          <w:lang w:val="en-US"/>
        </w:rPr>
        <w:t>বিড়ি শিল্প</w:t>
      </w:r>
      <w:r w:rsidRPr="0015740E">
        <w:rPr>
          <w:rFonts w:ascii="Kalpurush" w:hAnsi="Kalpurush" w:cs="Kalpurush"/>
          <w:szCs w:val="20"/>
          <w:lang w:val="en-US"/>
        </w:rPr>
        <w:t xml:space="preserve">, </w:t>
      </w:r>
      <w:r w:rsidR="00A272D5" w:rsidRPr="0015740E">
        <w:rPr>
          <w:rFonts w:ascii="Kalpurush" w:hAnsi="Kalpurush" w:cs="Kalpurush"/>
          <w:szCs w:val="20"/>
          <w:lang w:val="en-US"/>
        </w:rPr>
        <w:t>(</w:t>
      </w:r>
      <w:r w:rsidR="00417980" w:rsidRPr="0015740E">
        <w:rPr>
          <w:rFonts w:ascii="Kalpurush" w:hAnsi="Kalpurush" w:cs="Kalpurush"/>
          <w:szCs w:val="20"/>
          <w:lang w:val="en-US"/>
        </w:rPr>
        <w:t>দক্ষিণ চব্বিশ পরগণা:</w:t>
      </w:r>
      <w:r w:rsidR="00AD7F4E" w:rsidRPr="0015740E">
        <w:rPr>
          <w:rFonts w:ascii="Kalpurush" w:hAnsi="Kalpurush" w:cs="Kalpurush"/>
          <w:szCs w:val="20"/>
          <w:lang w:val="en-US"/>
        </w:rPr>
        <w:t xml:space="preserve"> </w:t>
      </w:r>
      <w:r w:rsidRPr="0015740E">
        <w:rPr>
          <w:rFonts w:ascii="Kalpurush" w:hAnsi="Kalpurush" w:cs="Kalpurush"/>
          <w:szCs w:val="20"/>
          <w:lang w:val="en-US"/>
        </w:rPr>
        <w:t>ডায়মন্ড হারবার প্রেস, ২০১২</w:t>
      </w:r>
      <w:r w:rsidR="00A272D5" w:rsidRPr="0015740E">
        <w:rPr>
          <w:rFonts w:ascii="Kalpurush" w:hAnsi="Kalpurush" w:cs="Kalpurush"/>
          <w:szCs w:val="20"/>
          <w:lang w:val="en-US"/>
        </w:rPr>
        <w:t>)।</w:t>
      </w:r>
      <w:r w:rsidR="00417980" w:rsidRPr="0015740E">
        <w:rPr>
          <w:rFonts w:ascii="Kalpurush" w:hAnsi="Kalpurush" w:cs="Kalpurush"/>
          <w:szCs w:val="20"/>
          <w:lang w:val="en-US"/>
        </w:rPr>
        <w:t xml:space="preserve"> </w:t>
      </w:r>
    </w:p>
  </w:footnote>
  <w:footnote w:id="2">
    <w:p w14:paraId="1539326C" w14:textId="72A15E2A" w:rsidR="00A5632B" w:rsidRPr="0015740E" w:rsidRDefault="00A5632B" w:rsidP="0015740E">
      <w:pPr>
        <w:pStyle w:val="FootnoteText"/>
        <w:jc w:val="both"/>
        <w:rPr>
          <w:rFonts w:ascii="Nirmala UI" w:hAnsi="Nirmala UI" w:cs="Nirmala UI"/>
          <w:szCs w:val="20"/>
          <w:lang w:val="en-US"/>
        </w:rPr>
      </w:pPr>
      <w:r w:rsidRPr="0015740E">
        <w:rPr>
          <w:rStyle w:val="FootnoteReference"/>
          <w:szCs w:val="20"/>
        </w:rPr>
        <w:footnoteRef/>
      </w:r>
      <w:r w:rsidRPr="0015740E">
        <w:rPr>
          <w:rFonts w:ascii="Nirmala UI" w:hAnsi="Nirmala UI" w:cs="Nirmala UI"/>
          <w:szCs w:val="20"/>
        </w:rPr>
        <w:t xml:space="preserve"> </w:t>
      </w:r>
      <w:r w:rsidRPr="0015740E">
        <w:rPr>
          <w:rFonts w:ascii="Kalpurush" w:hAnsi="Kalpurush" w:cs="Kalpurush"/>
          <w:szCs w:val="20"/>
        </w:rPr>
        <w:t xml:space="preserve"> </w:t>
      </w:r>
      <w:r w:rsidRPr="0015740E">
        <w:rPr>
          <w:rFonts w:ascii="Kalpurush" w:eastAsia="Vrinda" w:hAnsi="Kalpurush" w:cs="Kalpurush"/>
          <w:szCs w:val="20"/>
        </w:rPr>
        <w:t>অমল</w:t>
      </w:r>
      <w:r w:rsidR="00922758" w:rsidRPr="0015740E">
        <w:rPr>
          <w:rFonts w:ascii="Kalpurush" w:eastAsia="Vrinda" w:hAnsi="Kalpurush" w:cs="Kalpurush"/>
          <w:szCs w:val="20"/>
        </w:rPr>
        <w:t xml:space="preserve"> দাস</w:t>
      </w:r>
      <w:r w:rsidRPr="0015740E">
        <w:rPr>
          <w:rFonts w:ascii="Kalpurush" w:eastAsia="Vrinda" w:hAnsi="Kalpurush" w:cs="Kalpurush"/>
          <w:szCs w:val="20"/>
        </w:rPr>
        <w:t xml:space="preserve">, </w:t>
      </w:r>
      <w:r w:rsidRPr="0015740E">
        <w:rPr>
          <w:rFonts w:ascii="Kalpurush" w:eastAsia="Vrinda" w:hAnsi="Kalpurush" w:cs="Kalpurush"/>
          <w:i/>
          <w:iCs/>
          <w:szCs w:val="20"/>
        </w:rPr>
        <w:t>ভারত ইতিহাসে নিম্নবর্গের নারী শ্রমিক - এদের সংকট ও সংগ্রাম</w:t>
      </w:r>
      <w:r w:rsidRPr="0015740E">
        <w:rPr>
          <w:rFonts w:ascii="Kalpurush" w:eastAsia="Vrinda" w:hAnsi="Kalpurush" w:cs="Kalpurush"/>
          <w:szCs w:val="20"/>
        </w:rPr>
        <w:t xml:space="preserve">, </w:t>
      </w:r>
      <w:r w:rsidRPr="0015740E">
        <w:rPr>
          <w:rFonts w:ascii="Kalpurush" w:eastAsia="Vrinda" w:hAnsi="Kalpurush" w:cs="Kalpurush"/>
          <w:i/>
          <w:iCs/>
          <w:szCs w:val="20"/>
        </w:rPr>
        <w:t>উনিশ শতক থেকে বিশ শতক</w:t>
      </w:r>
      <w:r w:rsidRPr="0015740E">
        <w:rPr>
          <w:rFonts w:ascii="Kalpurush" w:eastAsia="Vrinda" w:hAnsi="Kalpurush" w:cs="Kalpurush"/>
          <w:szCs w:val="20"/>
        </w:rPr>
        <w:t xml:space="preserve">, </w:t>
      </w:r>
      <w:r w:rsidR="00922758" w:rsidRPr="0015740E">
        <w:rPr>
          <w:rFonts w:ascii="Kalpurush" w:eastAsia="Vrinda" w:hAnsi="Kalpurush" w:cs="Kalpurush"/>
          <w:szCs w:val="20"/>
        </w:rPr>
        <w:t>(</w:t>
      </w:r>
      <w:r w:rsidR="000D5B4D" w:rsidRPr="0015740E">
        <w:rPr>
          <w:rFonts w:ascii="Kalpurush" w:eastAsia="Vrinda" w:hAnsi="Kalpurush" w:cs="Kalpurush" w:hint="cs"/>
          <w:szCs w:val="20"/>
          <w:cs/>
        </w:rPr>
        <w:t>কলকাতা</w:t>
      </w:r>
      <w:r w:rsidR="000D5B4D" w:rsidRPr="0015740E">
        <w:rPr>
          <w:rFonts w:ascii="Kalpurush" w:eastAsia="Vrinda" w:hAnsi="Kalpurush" w:cs="Kalpurush"/>
          <w:szCs w:val="20"/>
        </w:rPr>
        <w:t>:</w:t>
      </w:r>
      <w:r w:rsidR="000D5B4D" w:rsidRPr="0015740E">
        <w:rPr>
          <w:rFonts w:ascii="Kalpurush" w:eastAsia="Vrinda" w:hAnsi="Kalpurush" w:cs="Kalpurush"/>
          <w:szCs w:val="20"/>
          <w:cs/>
        </w:rPr>
        <w:t xml:space="preserve"> প্রগতিশীল</w:t>
      </w:r>
      <w:r w:rsidRPr="0015740E">
        <w:rPr>
          <w:rFonts w:ascii="Kalpurush" w:eastAsia="Vrinda" w:hAnsi="Kalpurush" w:cs="Kalpurush"/>
          <w:szCs w:val="20"/>
        </w:rPr>
        <w:t xml:space="preserve"> প্রকাশক, ২০১৩</w:t>
      </w:r>
      <w:r w:rsidR="00922758" w:rsidRPr="0015740E">
        <w:rPr>
          <w:rFonts w:ascii="Kalpurush" w:hAnsi="Kalpurush" w:cs="Kalpurush"/>
          <w:szCs w:val="20"/>
        </w:rPr>
        <w:t>)</w:t>
      </w:r>
      <w:r w:rsidRPr="0015740E">
        <w:rPr>
          <w:rFonts w:ascii="Kalpurush" w:hAnsi="Kalpurush" w:cs="Kalpurush"/>
          <w:szCs w:val="20"/>
        </w:rPr>
        <w:t>, ১৪৮</w:t>
      </w:r>
      <w:r w:rsidR="00922758" w:rsidRPr="0015740E">
        <w:rPr>
          <w:rFonts w:ascii="Kalpurush" w:hAnsi="Kalpurush" w:cs="Kalpurush"/>
          <w:szCs w:val="20"/>
        </w:rPr>
        <w:t>।</w:t>
      </w:r>
      <w:r w:rsidRPr="0015740E">
        <w:rPr>
          <w:rFonts w:ascii="Kalpurush" w:hAnsi="Kalpurush" w:cs="Kalpurush"/>
          <w:szCs w:val="20"/>
        </w:rPr>
        <w:t xml:space="preserve"> মানব</w:t>
      </w:r>
      <w:r w:rsidR="00922758" w:rsidRPr="0015740E">
        <w:rPr>
          <w:rFonts w:ascii="Kalpurush" w:hAnsi="Kalpurush" w:cs="Kalpurush"/>
          <w:szCs w:val="20"/>
        </w:rPr>
        <w:t xml:space="preserve"> মুখার্জী</w:t>
      </w:r>
      <w:r w:rsidRPr="0015740E">
        <w:rPr>
          <w:rFonts w:ascii="Kalpurush" w:hAnsi="Kalpurush" w:cs="Kalpurush"/>
          <w:szCs w:val="20"/>
        </w:rPr>
        <w:t xml:space="preserve">, </w:t>
      </w:r>
      <w:r w:rsidRPr="0015740E">
        <w:rPr>
          <w:rFonts w:ascii="Kalpurush" w:hAnsi="Kalpurush" w:cs="Kalpurush"/>
          <w:i/>
          <w:iCs/>
          <w:szCs w:val="20"/>
        </w:rPr>
        <w:t>বাংলাদেশী অনুপ্রবেশ, রাজনীতি ও বাস্তবতা</w:t>
      </w:r>
      <w:r w:rsidRPr="0015740E">
        <w:rPr>
          <w:rFonts w:ascii="Kalpurush" w:hAnsi="Kalpurush" w:cs="Kalpurush"/>
          <w:szCs w:val="20"/>
        </w:rPr>
        <w:t xml:space="preserve">, </w:t>
      </w:r>
      <w:r w:rsidR="00922758" w:rsidRPr="0015740E">
        <w:rPr>
          <w:rFonts w:ascii="Kalpurush" w:hAnsi="Kalpurush" w:cs="Kalpurush"/>
          <w:szCs w:val="20"/>
        </w:rPr>
        <w:t>(</w:t>
      </w:r>
      <w:r w:rsidRPr="0015740E">
        <w:rPr>
          <w:rFonts w:ascii="Kalpurush" w:hAnsi="Kalpurush" w:cs="Kalpurush"/>
          <w:szCs w:val="20"/>
        </w:rPr>
        <w:t>কলকাতা, ১৯৯৪</w:t>
      </w:r>
      <w:r w:rsidR="00922758" w:rsidRPr="0015740E">
        <w:rPr>
          <w:rFonts w:ascii="Kalpurush" w:hAnsi="Kalpurush" w:cs="Kalpurush"/>
          <w:szCs w:val="20"/>
        </w:rPr>
        <w:t>)</w:t>
      </w:r>
      <w:r w:rsidRPr="0015740E">
        <w:rPr>
          <w:rFonts w:ascii="Kalpurush" w:hAnsi="Kalpurush" w:cs="Kalpurush"/>
          <w:szCs w:val="20"/>
        </w:rPr>
        <w:t>, ৪০</w:t>
      </w:r>
      <w:r w:rsidR="00922758" w:rsidRPr="0015740E">
        <w:rPr>
          <w:rFonts w:ascii="Kalpurush" w:hAnsi="Kalpurush" w:cs="Kalpurush"/>
          <w:szCs w:val="20"/>
        </w:rPr>
        <w:t xml:space="preserve">। </w:t>
      </w:r>
    </w:p>
  </w:footnote>
  <w:footnote w:id="3">
    <w:p w14:paraId="4E501BEC" w14:textId="3D71B7B7" w:rsidR="00A5632B" w:rsidRPr="0015740E" w:rsidRDefault="00A5632B" w:rsidP="001053E4">
      <w:pPr>
        <w:pStyle w:val="FootnoteText"/>
        <w:jc w:val="both"/>
        <w:rPr>
          <w:rFonts w:ascii="Nirmala UI" w:hAnsi="Nirmala UI" w:cs="Nirmala UI"/>
          <w:szCs w:val="20"/>
          <w:lang w:val="en-US"/>
        </w:rPr>
      </w:pPr>
      <w:r w:rsidRPr="0015740E">
        <w:rPr>
          <w:rStyle w:val="FootnoteReference"/>
          <w:szCs w:val="20"/>
        </w:rPr>
        <w:footnoteRef/>
      </w:r>
      <w:r w:rsidRPr="0015740E">
        <w:rPr>
          <w:rFonts w:ascii="Kalpurush" w:hAnsi="Kalpurush" w:cs="Kalpurush"/>
          <w:szCs w:val="20"/>
        </w:rPr>
        <w:t xml:space="preserve"> অলকা</w:t>
      </w:r>
      <w:r w:rsidR="00922758" w:rsidRPr="0015740E">
        <w:rPr>
          <w:rFonts w:ascii="Kalpurush" w:hAnsi="Kalpurush" w:cs="Kalpurush"/>
          <w:szCs w:val="20"/>
        </w:rPr>
        <w:t xml:space="preserve"> মাহাতো</w:t>
      </w:r>
      <w:r w:rsidRPr="0015740E">
        <w:rPr>
          <w:rFonts w:ascii="Kalpurush" w:hAnsi="Kalpurush" w:cs="Kalpurush"/>
          <w:szCs w:val="20"/>
        </w:rPr>
        <w:t xml:space="preserve">, </w:t>
      </w:r>
      <w:r w:rsidRPr="0015740E">
        <w:rPr>
          <w:rFonts w:ascii="Kalpurush" w:hAnsi="Kalpurush" w:cs="Kalpurush"/>
          <w:i/>
          <w:iCs/>
          <w:szCs w:val="20"/>
        </w:rPr>
        <w:t>পশ্চিমবঙ্গের বিড়ি শিল্পে মহিলা শ্রমিক- একটি পর্যালোচনা</w:t>
      </w:r>
      <w:r w:rsidRPr="0015740E">
        <w:rPr>
          <w:rFonts w:ascii="Kalpurush" w:hAnsi="Kalpurush" w:cs="Kalpurush"/>
          <w:szCs w:val="20"/>
        </w:rPr>
        <w:t>, ইতিহাস অনুস</w:t>
      </w:r>
      <w:r w:rsidR="00F372CA" w:rsidRPr="0015740E">
        <w:rPr>
          <w:rFonts w:ascii="Kalpurush" w:hAnsi="Kalpurush" w:cs="Kalpurush"/>
          <w:szCs w:val="20"/>
        </w:rPr>
        <w:t>ন্ধা</w:t>
      </w:r>
      <w:r w:rsidRPr="0015740E">
        <w:rPr>
          <w:rFonts w:ascii="Kalpurush" w:hAnsi="Kalpurush" w:cs="Kalpurush"/>
          <w:szCs w:val="20"/>
        </w:rPr>
        <w:t xml:space="preserve">ন-৩০, </w:t>
      </w:r>
      <w:r w:rsidR="00417980" w:rsidRPr="0015740E">
        <w:rPr>
          <w:rFonts w:ascii="Kalpurush" w:hAnsi="Kalpurush" w:cs="Kalpurush"/>
          <w:szCs w:val="20"/>
        </w:rPr>
        <w:t>(</w:t>
      </w:r>
      <w:r w:rsidR="00417980" w:rsidRPr="0015740E">
        <w:rPr>
          <w:rFonts w:ascii="Kalpurush" w:hAnsi="Kalpurush" w:cs="Kalpurush" w:hint="cs"/>
          <w:szCs w:val="20"/>
          <w:cs/>
        </w:rPr>
        <w:t>কলকাতা</w:t>
      </w:r>
      <w:r w:rsidR="00417980" w:rsidRPr="0015740E">
        <w:rPr>
          <w:rFonts w:ascii="Kalpurush" w:hAnsi="Kalpurush" w:cs="Kalpurush"/>
          <w:szCs w:val="20"/>
        </w:rPr>
        <w:t>:</w:t>
      </w:r>
      <w:r w:rsidR="00E97FCE" w:rsidRPr="0015740E">
        <w:rPr>
          <w:rFonts w:ascii="Kalpurush" w:hAnsi="Kalpurush" w:cs="Kalpurush"/>
          <w:szCs w:val="20"/>
        </w:rPr>
        <w:t xml:space="preserve"> </w:t>
      </w:r>
      <w:r w:rsidRPr="0015740E">
        <w:rPr>
          <w:rFonts w:ascii="Kalpurush" w:hAnsi="Kalpurush" w:cs="Kalpurush"/>
          <w:szCs w:val="20"/>
        </w:rPr>
        <w:t>পশ্চিমবঙ্গ ইতিহাস সংসদ, ২০১৬</w:t>
      </w:r>
      <w:r w:rsidR="00922758" w:rsidRPr="0015740E">
        <w:rPr>
          <w:rFonts w:ascii="Kalpurush" w:hAnsi="Kalpurush" w:cs="Kalpurush"/>
          <w:szCs w:val="20"/>
        </w:rPr>
        <w:t>)</w:t>
      </w:r>
      <w:r w:rsidRPr="0015740E">
        <w:rPr>
          <w:rFonts w:ascii="Kalpurush" w:hAnsi="Kalpurush" w:cs="Kalpurush"/>
          <w:szCs w:val="20"/>
        </w:rPr>
        <w:t>, ৪৩৬</w:t>
      </w:r>
      <w:r w:rsidR="00922758" w:rsidRPr="0015740E">
        <w:rPr>
          <w:rFonts w:ascii="Kalpurush" w:hAnsi="Kalpurush" w:cs="Kalpurush"/>
          <w:szCs w:val="20"/>
        </w:rPr>
        <w:t xml:space="preserve">। </w:t>
      </w:r>
    </w:p>
  </w:footnote>
  <w:footnote w:id="4">
    <w:p w14:paraId="724BF988" w14:textId="38D28284" w:rsidR="00A5632B" w:rsidRPr="0015740E" w:rsidRDefault="00A5632B" w:rsidP="001053E4">
      <w:pPr>
        <w:pStyle w:val="FootnoteText"/>
        <w:jc w:val="both"/>
        <w:rPr>
          <w:rFonts w:ascii="Times New Roman" w:hAnsi="Times New Roman" w:cs="Times New Roman"/>
          <w:szCs w:val="20"/>
          <w:lang w:val="en-US"/>
        </w:rPr>
      </w:pPr>
      <w:r w:rsidRPr="0015740E">
        <w:rPr>
          <w:rStyle w:val="FootnoteReference"/>
          <w:rFonts w:ascii="Times New Roman" w:hAnsi="Times New Roman" w:cs="Times New Roman"/>
          <w:szCs w:val="20"/>
        </w:rPr>
        <w:footnoteRef/>
      </w:r>
      <w:r w:rsidRPr="0015740E">
        <w:rPr>
          <w:rFonts w:ascii="Times New Roman" w:hAnsi="Times New Roman" w:cs="Times New Roman"/>
          <w:szCs w:val="20"/>
        </w:rPr>
        <w:t xml:space="preserve"> Report of All India Beedi, Cigar and Tobacco Workers Federation</w:t>
      </w:r>
      <w:r w:rsidR="00244EF8" w:rsidRPr="0015740E">
        <w:rPr>
          <w:rFonts w:ascii="Times New Roman" w:hAnsi="Times New Roman" w:cs="Times New Roman"/>
          <w:szCs w:val="20"/>
        </w:rPr>
        <w:t>.</w:t>
      </w:r>
    </w:p>
  </w:footnote>
  <w:footnote w:id="5">
    <w:p w14:paraId="67B0DD93" w14:textId="0464160B" w:rsidR="00A5632B" w:rsidRPr="0015740E" w:rsidRDefault="00A5632B" w:rsidP="001053E4">
      <w:pPr>
        <w:pStyle w:val="FootnoteText"/>
        <w:jc w:val="both"/>
        <w:rPr>
          <w:rFonts w:ascii="Times New Roman" w:hAnsi="Times New Roman" w:cs="Times New Roman"/>
          <w:szCs w:val="20"/>
          <w:lang w:val="en-US"/>
        </w:rPr>
      </w:pPr>
      <w:r w:rsidRPr="0015740E">
        <w:rPr>
          <w:rStyle w:val="FootnoteReference"/>
          <w:rFonts w:ascii="Times New Roman" w:hAnsi="Times New Roman" w:cs="Times New Roman"/>
          <w:szCs w:val="20"/>
        </w:rPr>
        <w:footnoteRef/>
      </w:r>
      <w:r w:rsidRPr="0015740E">
        <w:rPr>
          <w:rFonts w:ascii="Times New Roman" w:hAnsi="Times New Roman" w:cs="Times New Roman"/>
          <w:szCs w:val="20"/>
        </w:rPr>
        <w:t xml:space="preserve"> Achintya</w:t>
      </w:r>
      <w:r w:rsidR="00922758" w:rsidRPr="0015740E">
        <w:rPr>
          <w:rFonts w:ascii="Times New Roman" w:hAnsi="Times New Roman" w:cs="Times New Roman"/>
          <w:szCs w:val="20"/>
        </w:rPr>
        <w:t xml:space="preserve"> Ghatak</w:t>
      </w:r>
      <w:r w:rsidRPr="0015740E">
        <w:rPr>
          <w:rFonts w:ascii="Times New Roman" w:hAnsi="Times New Roman" w:cs="Times New Roman"/>
          <w:szCs w:val="20"/>
        </w:rPr>
        <w:t xml:space="preserve">, Faith, Work and Women in a changing World: The Influence of Religion in the Lives of Beedi Rollers in West Bengal, </w:t>
      </w:r>
      <w:r w:rsidRPr="0015740E">
        <w:rPr>
          <w:rFonts w:ascii="Times New Roman" w:hAnsi="Times New Roman" w:cs="Times New Roman"/>
          <w:i/>
          <w:iCs/>
          <w:szCs w:val="20"/>
        </w:rPr>
        <w:t>Gender and Development</w:t>
      </w:r>
      <w:r w:rsidRPr="0015740E">
        <w:rPr>
          <w:rFonts w:ascii="Times New Roman" w:hAnsi="Times New Roman" w:cs="Times New Roman"/>
          <w:szCs w:val="20"/>
        </w:rPr>
        <w:t xml:space="preserve">, vol-14, No-3, </w:t>
      </w:r>
      <w:r w:rsidR="001A72F8" w:rsidRPr="0015740E">
        <w:rPr>
          <w:rFonts w:ascii="Times New Roman" w:hAnsi="Times New Roman" w:cs="Times New Roman"/>
          <w:szCs w:val="20"/>
        </w:rPr>
        <w:t>(</w:t>
      </w:r>
      <w:r w:rsidRPr="0015740E">
        <w:rPr>
          <w:rFonts w:ascii="Times New Roman" w:hAnsi="Times New Roman" w:cs="Times New Roman"/>
          <w:szCs w:val="20"/>
        </w:rPr>
        <w:t>2006</w:t>
      </w:r>
      <w:r w:rsidR="001A72F8" w:rsidRPr="0015740E">
        <w:rPr>
          <w:rFonts w:ascii="Times New Roman" w:hAnsi="Times New Roman" w:cs="Times New Roman"/>
          <w:szCs w:val="20"/>
        </w:rPr>
        <w:t>)</w:t>
      </w:r>
      <w:r w:rsidRPr="0015740E">
        <w:rPr>
          <w:rFonts w:ascii="Times New Roman" w:hAnsi="Times New Roman" w:cs="Times New Roman"/>
          <w:szCs w:val="20"/>
        </w:rPr>
        <w:t>, 378</w:t>
      </w:r>
      <w:r w:rsidR="00922758" w:rsidRPr="0015740E">
        <w:rPr>
          <w:rFonts w:ascii="Nirmala UI" w:hAnsi="Nirmala UI" w:cs="Nirmala UI"/>
          <w:szCs w:val="20"/>
        </w:rPr>
        <w:t>.</w:t>
      </w:r>
      <w:r w:rsidR="00922758" w:rsidRPr="0015740E">
        <w:rPr>
          <w:rFonts w:ascii="Times New Roman" w:hAnsi="Times New Roman" w:cs="Times New Roman"/>
          <w:szCs w:val="20"/>
        </w:rPr>
        <w:t xml:space="preserve"> </w:t>
      </w:r>
    </w:p>
  </w:footnote>
  <w:footnote w:id="6">
    <w:p w14:paraId="07314452" w14:textId="574FA1C8" w:rsidR="00A5632B" w:rsidRPr="0015740E" w:rsidRDefault="00A5632B" w:rsidP="001053E4">
      <w:pPr>
        <w:pStyle w:val="FootnoteText"/>
        <w:jc w:val="both"/>
        <w:rPr>
          <w:rFonts w:ascii="Times New Roman" w:hAnsi="Times New Roman" w:cs="Times New Roman"/>
          <w:szCs w:val="20"/>
          <w:lang w:val="en-US"/>
        </w:rPr>
      </w:pPr>
      <w:r w:rsidRPr="0015740E">
        <w:rPr>
          <w:rStyle w:val="FootnoteReference"/>
          <w:rFonts w:ascii="Times New Roman" w:hAnsi="Times New Roman" w:cs="Times New Roman"/>
          <w:szCs w:val="20"/>
        </w:rPr>
        <w:footnoteRef/>
      </w:r>
      <w:r w:rsidRPr="0015740E">
        <w:rPr>
          <w:rFonts w:ascii="Times New Roman" w:hAnsi="Times New Roman" w:cs="Times New Roman"/>
          <w:szCs w:val="20"/>
        </w:rPr>
        <w:t xml:space="preserve"> Prithvijit</w:t>
      </w:r>
      <w:r w:rsidR="001A72F8" w:rsidRPr="0015740E">
        <w:rPr>
          <w:rFonts w:ascii="Times New Roman" w:hAnsi="Times New Roman" w:cs="Times New Roman"/>
          <w:szCs w:val="20"/>
        </w:rPr>
        <w:t xml:space="preserve"> Mitra</w:t>
      </w:r>
      <w:r w:rsidRPr="0015740E">
        <w:rPr>
          <w:rFonts w:ascii="Times New Roman" w:hAnsi="Times New Roman" w:cs="Times New Roman"/>
          <w:szCs w:val="20"/>
        </w:rPr>
        <w:t xml:space="preserve"> and Sudipto</w:t>
      </w:r>
      <w:r w:rsidR="001A72F8" w:rsidRPr="0015740E">
        <w:rPr>
          <w:rFonts w:ascii="Times New Roman" w:hAnsi="Times New Roman" w:cs="Times New Roman"/>
          <w:szCs w:val="20"/>
        </w:rPr>
        <w:t xml:space="preserve"> Das</w:t>
      </w:r>
      <w:r w:rsidRPr="0015740E">
        <w:rPr>
          <w:rFonts w:ascii="Times New Roman" w:hAnsi="Times New Roman" w:cs="Times New Roman"/>
          <w:szCs w:val="20"/>
        </w:rPr>
        <w:t xml:space="preserve">, Gender Bender: Girls On A Roll, </w:t>
      </w:r>
      <w:r w:rsidRPr="0015740E">
        <w:rPr>
          <w:rFonts w:ascii="Times New Roman" w:hAnsi="Times New Roman" w:cs="Times New Roman"/>
          <w:i/>
          <w:iCs/>
          <w:szCs w:val="20"/>
        </w:rPr>
        <w:t>The times of India,</w:t>
      </w:r>
      <w:r w:rsidRPr="0015740E">
        <w:rPr>
          <w:rFonts w:ascii="Times New Roman" w:hAnsi="Times New Roman" w:cs="Times New Roman"/>
          <w:szCs w:val="20"/>
        </w:rPr>
        <w:t xml:space="preserve"> Kolkata, </w:t>
      </w:r>
      <w:r w:rsidR="001A72F8" w:rsidRPr="0015740E">
        <w:rPr>
          <w:rFonts w:ascii="Times New Roman" w:hAnsi="Times New Roman" w:cs="Times New Roman"/>
          <w:szCs w:val="20"/>
        </w:rPr>
        <w:t>(</w:t>
      </w:r>
      <w:r w:rsidRPr="0015740E">
        <w:rPr>
          <w:rFonts w:ascii="Times New Roman" w:hAnsi="Times New Roman" w:cs="Times New Roman"/>
          <w:szCs w:val="20"/>
        </w:rPr>
        <w:t>5</w:t>
      </w:r>
      <w:r w:rsidRPr="0015740E">
        <w:rPr>
          <w:rFonts w:ascii="Times New Roman" w:hAnsi="Times New Roman" w:cs="Times New Roman"/>
          <w:szCs w:val="20"/>
          <w:vertAlign w:val="superscript"/>
        </w:rPr>
        <w:t>th</w:t>
      </w:r>
      <w:r w:rsidRPr="0015740E">
        <w:rPr>
          <w:rFonts w:ascii="Times New Roman" w:hAnsi="Times New Roman" w:cs="Times New Roman"/>
          <w:szCs w:val="20"/>
        </w:rPr>
        <w:t xml:space="preserve"> March, 2016</w:t>
      </w:r>
      <w:r w:rsidR="001A72F8" w:rsidRPr="0015740E">
        <w:rPr>
          <w:rFonts w:ascii="Times New Roman" w:hAnsi="Times New Roman" w:cs="Times New Roman"/>
          <w:szCs w:val="20"/>
        </w:rPr>
        <w:t xml:space="preserve">). </w:t>
      </w:r>
    </w:p>
  </w:footnote>
  <w:footnote w:id="7">
    <w:p w14:paraId="0816B132" w14:textId="75235CCE" w:rsidR="00A5632B" w:rsidRPr="0015740E" w:rsidRDefault="00A5632B" w:rsidP="001053E4">
      <w:pPr>
        <w:pStyle w:val="FootnoteText"/>
        <w:jc w:val="both"/>
        <w:rPr>
          <w:rFonts w:ascii="Times New Roman" w:hAnsi="Times New Roman" w:cs="Times New Roman"/>
          <w:szCs w:val="20"/>
          <w:lang w:val="en-US"/>
        </w:rPr>
      </w:pPr>
      <w:r w:rsidRPr="0015740E">
        <w:rPr>
          <w:rStyle w:val="FootnoteReference"/>
          <w:rFonts w:ascii="Times New Roman" w:hAnsi="Times New Roman" w:cs="Times New Roman"/>
          <w:szCs w:val="20"/>
        </w:rPr>
        <w:footnoteRef/>
      </w:r>
      <w:r w:rsidRPr="0015740E">
        <w:rPr>
          <w:rFonts w:ascii="Times New Roman" w:hAnsi="Times New Roman" w:cs="Times New Roman"/>
          <w:szCs w:val="20"/>
        </w:rPr>
        <w:t xml:space="preserve"> </w:t>
      </w:r>
      <w:r w:rsidRPr="0015740E">
        <w:rPr>
          <w:rFonts w:ascii="Kalpurush" w:eastAsia="Arial Unicode MS" w:hAnsi="Kalpurush" w:cs="Kalpurush"/>
          <w:szCs w:val="20"/>
        </w:rPr>
        <w:t>চন্দ্র</w:t>
      </w:r>
      <w:r w:rsidR="001A72F8" w:rsidRPr="0015740E">
        <w:rPr>
          <w:rFonts w:ascii="Kalpurush" w:eastAsia="Arial Unicode MS" w:hAnsi="Kalpurush" w:cs="Kalpurush"/>
          <w:szCs w:val="20"/>
        </w:rPr>
        <w:t xml:space="preserve"> রায়, </w:t>
      </w:r>
      <w:r w:rsidRPr="0015740E">
        <w:rPr>
          <w:rFonts w:ascii="Kalpurush" w:eastAsia="Arial Unicode MS" w:hAnsi="Kalpurush" w:cs="Kalpurush"/>
          <w:szCs w:val="20"/>
        </w:rPr>
        <w:t xml:space="preserve">সরকার নির্ধারিত মজুরি আদায়ের দাবিতে বিড়ি শ্রমিকদের আন্দোলন, </w:t>
      </w:r>
      <w:r w:rsidRPr="0015740E">
        <w:rPr>
          <w:rFonts w:ascii="Kalpurush" w:eastAsia="Arial Unicode MS" w:hAnsi="Kalpurush" w:cs="Kalpurush"/>
          <w:i/>
          <w:iCs/>
          <w:szCs w:val="20"/>
        </w:rPr>
        <w:t>গণশক্তি,</w:t>
      </w:r>
      <w:r w:rsidRPr="0015740E">
        <w:rPr>
          <w:rFonts w:ascii="Kalpurush" w:eastAsia="Arial Unicode MS" w:hAnsi="Kalpurush" w:cs="Kalpurush"/>
          <w:szCs w:val="20"/>
        </w:rPr>
        <w:t xml:space="preserve"> </w:t>
      </w:r>
      <w:r w:rsidR="001A72F8" w:rsidRPr="0015740E">
        <w:rPr>
          <w:rFonts w:ascii="Kalpurush" w:eastAsia="Arial Unicode MS" w:hAnsi="Kalpurush" w:cs="Kalpurush"/>
          <w:szCs w:val="20"/>
        </w:rPr>
        <w:t>(</w:t>
      </w:r>
      <w:r w:rsidRPr="0015740E">
        <w:rPr>
          <w:rFonts w:ascii="Kalpurush" w:eastAsia="Arial Unicode MS" w:hAnsi="Kalpurush" w:cs="Kalpurush"/>
          <w:szCs w:val="20"/>
        </w:rPr>
        <w:t>২৯ ফেব্রুয়ারি</w:t>
      </w:r>
      <w:r w:rsidR="00257DC9" w:rsidRPr="0015740E">
        <w:rPr>
          <w:rFonts w:ascii="Kalpurush" w:eastAsia="Arial Unicode MS" w:hAnsi="Kalpurush" w:cs="Kalpurush"/>
          <w:szCs w:val="20"/>
        </w:rPr>
        <w:t>,</w:t>
      </w:r>
      <w:r w:rsidRPr="0015740E">
        <w:rPr>
          <w:rFonts w:ascii="Kalpurush" w:eastAsia="Arial Unicode MS" w:hAnsi="Kalpurush" w:cs="Kalpurush"/>
          <w:szCs w:val="20"/>
        </w:rPr>
        <w:t xml:space="preserve"> ১৯৭৬</w:t>
      </w:r>
      <w:r w:rsidR="001A72F8" w:rsidRPr="0015740E">
        <w:rPr>
          <w:rFonts w:ascii="Kalpurush" w:eastAsia="Arial Unicode MS" w:hAnsi="Kalpurush" w:cs="Kalpurush"/>
          <w:szCs w:val="20"/>
        </w:rPr>
        <w:t>)।</w:t>
      </w:r>
    </w:p>
  </w:footnote>
  <w:footnote w:id="8">
    <w:p w14:paraId="69986F81" w14:textId="45836578" w:rsidR="00A5632B" w:rsidRPr="0015740E" w:rsidRDefault="00A5632B" w:rsidP="001053E4">
      <w:pPr>
        <w:pStyle w:val="FootnoteText"/>
        <w:jc w:val="both"/>
        <w:rPr>
          <w:rFonts w:ascii="Nirmala UI" w:hAnsi="Nirmala UI" w:cs="Nirmala UI"/>
          <w:szCs w:val="20"/>
          <w:lang w:val="en-US"/>
        </w:rPr>
      </w:pPr>
      <w:r w:rsidRPr="0015740E">
        <w:rPr>
          <w:rStyle w:val="FootnoteReference"/>
          <w:rFonts w:ascii="Times New Roman" w:hAnsi="Times New Roman" w:cs="Times New Roman"/>
          <w:szCs w:val="20"/>
        </w:rPr>
        <w:footnoteRef/>
      </w:r>
      <w:r w:rsidRPr="0015740E">
        <w:rPr>
          <w:rFonts w:ascii="Times New Roman" w:hAnsi="Times New Roman" w:cs="Times New Roman"/>
          <w:szCs w:val="20"/>
        </w:rPr>
        <w:t xml:space="preserve"> </w:t>
      </w:r>
      <w:r w:rsidRPr="0015740E">
        <w:rPr>
          <w:rFonts w:ascii="Kalpurush" w:eastAsia="Vrinda" w:hAnsi="Kalpurush" w:cs="Kalpurush"/>
          <w:szCs w:val="20"/>
        </w:rPr>
        <w:t>Labour in West Bengal, Labour Department, Govt. of West Bengal- 1977</w:t>
      </w:r>
      <w:r w:rsidR="001A72F8" w:rsidRPr="0015740E">
        <w:rPr>
          <w:rFonts w:ascii="Kalpurush" w:eastAsia="Vrinda" w:hAnsi="Kalpurush" w:cs="Kalpurush"/>
          <w:szCs w:val="20"/>
        </w:rPr>
        <w:t>.</w:t>
      </w:r>
    </w:p>
  </w:footnote>
  <w:footnote w:id="9">
    <w:p w14:paraId="17FA8560" w14:textId="7868B358" w:rsidR="00A5632B" w:rsidRPr="0015740E" w:rsidRDefault="00A5632B" w:rsidP="001053E4">
      <w:pPr>
        <w:pStyle w:val="FootnoteText"/>
        <w:jc w:val="both"/>
        <w:rPr>
          <w:szCs w:val="20"/>
          <w:lang w:val="en-US"/>
        </w:rPr>
      </w:pPr>
      <w:r w:rsidRPr="0015740E">
        <w:rPr>
          <w:rStyle w:val="FootnoteReference"/>
          <w:szCs w:val="20"/>
        </w:rPr>
        <w:footnoteRef/>
      </w:r>
      <w:r w:rsidRPr="0015740E">
        <w:rPr>
          <w:szCs w:val="20"/>
        </w:rPr>
        <w:t xml:space="preserve"> </w:t>
      </w:r>
      <w:r w:rsidRPr="0015740E">
        <w:rPr>
          <w:rFonts w:ascii="Times New Roman" w:eastAsia="Vrinda" w:hAnsi="Times New Roman" w:cs="Times New Roman"/>
          <w:szCs w:val="20"/>
        </w:rPr>
        <w:t>Nirmala</w:t>
      </w:r>
      <w:r w:rsidR="001A72F8" w:rsidRPr="0015740E">
        <w:rPr>
          <w:rFonts w:ascii="Times New Roman" w:eastAsia="Vrinda" w:hAnsi="Times New Roman" w:cs="Times New Roman"/>
          <w:szCs w:val="20"/>
        </w:rPr>
        <w:t xml:space="preserve"> Banerjee</w:t>
      </w:r>
      <w:r w:rsidRPr="0015740E">
        <w:rPr>
          <w:rFonts w:ascii="Times New Roman" w:eastAsia="Vrinda" w:hAnsi="Times New Roman" w:cs="Times New Roman"/>
          <w:szCs w:val="20"/>
        </w:rPr>
        <w:t xml:space="preserve">, </w:t>
      </w:r>
      <w:r w:rsidRPr="0015740E">
        <w:rPr>
          <w:rFonts w:ascii="Times New Roman" w:eastAsia="Vrinda" w:hAnsi="Times New Roman" w:cs="Times New Roman"/>
          <w:i/>
          <w:iCs/>
          <w:szCs w:val="20"/>
        </w:rPr>
        <w:t>Women in the unorganised sector the Calcutta experience</w:t>
      </w:r>
      <w:r w:rsidRPr="0015740E">
        <w:rPr>
          <w:rFonts w:ascii="Times New Roman" w:eastAsia="Vrinda" w:hAnsi="Times New Roman" w:cs="Times New Roman"/>
          <w:szCs w:val="20"/>
        </w:rPr>
        <w:t xml:space="preserve">, </w:t>
      </w:r>
      <w:r w:rsidR="001A72F8" w:rsidRPr="0015740E">
        <w:rPr>
          <w:rFonts w:ascii="Times New Roman" w:eastAsia="Vrinda" w:hAnsi="Times New Roman" w:cs="Times New Roman"/>
          <w:szCs w:val="20"/>
        </w:rPr>
        <w:t>(</w:t>
      </w:r>
      <w:r w:rsidR="00417980" w:rsidRPr="0015740E">
        <w:rPr>
          <w:rFonts w:ascii="Times New Roman" w:eastAsia="Vrinda" w:hAnsi="Times New Roman" w:cs="Times New Roman"/>
          <w:szCs w:val="20"/>
        </w:rPr>
        <w:t xml:space="preserve">Hyderabad: </w:t>
      </w:r>
      <w:r w:rsidRPr="0015740E">
        <w:rPr>
          <w:rFonts w:ascii="Times New Roman" w:eastAsia="Vrinda" w:hAnsi="Times New Roman" w:cs="Times New Roman"/>
          <w:szCs w:val="20"/>
        </w:rPr>
        <w:t>Sangam</w:t>
      </w:r>
      <w:r w:rsidR="00417980" w:rsidRPr="0015740E">
        <w:rPr>
          <w:rFonts w:ascii="Times New Roman" w:eastAsia="Vrinda" w:hAnsi="Times New Roman" w:cs="Times New Roman"/>
          <w:szCs w:val="20"/>
        </w:rPr>
        <w:t xml:space="preserve"> Books</w:t>
      </w:r>
      <w:r w:rsidRPr="0015740E">
        <w:rPr>
          <w:rFonts w:ascii="Times New Roman" w:eastAsia="Vrinda" w:hAnsi="Times New Roman" w:cs="Times New Roman"/>
          <w:szCs w:val="20"/>
        </w:rPr>
        <w:t>, 1985</w:t>
      </w:r>
      <w:r w:rsidR="001A72F8" w:rsidRPr="0015740E">
        <w:rPr>
          <w:rFonts w:ascii="Times New Roman" w:eastAsia="Vrinda" w:hAnsi="Times New Roman" w:cs="Times New Roman"/>
          <w:szCs w:val="20"/>
        </w:rPr>
        <w:t>)</w:t>
      </w:r>
      <w:r w:rsidR="00417980" w:rsidRPr="0015740E">
        <w:rPr>
          <w:rFonts w:ascii="Times New Roman" w:eastAsia="Vrinda" w:hAnsi="Times New Roman" w:cs="Times New Roman"/>
          <w:szCs w:val="20"/>
        </w:rPr>
        <w:t xml:space="preserve">, </w:t>
      </w:r>
      <w:r w:rsidR="00AF363A" w:rsidRPr="0015740E">
        <w:rPr>
          <w:rFonts w:ascii="Times New Roman" w:eastAsia="Vrinda" w:hAnsi="Times New Roman" w:cs="Times New Roman"/>
          <w:szCs w:val="20"/>
        </w:rPr>
        <w:t>64.</w:t>
      </w:r>
    </w:p>
  </w:footnote>
  <w:footnote w:id="10">
    <w:p w14:paraId="00DB81BB" w14:textId="4DE0B6CB" w:rsidR="00A5632B" w:rsidRPr="0015740E" w:rsidRDefault="00A5632B" w:rsidP="001053E4">
      <w:pPr>
        <w:pStyle w:val="FootnoteText"/>
        <w:jc w:val="both"/>
        <w:rPr>
          <w:rFonts w:ascii="Kalpurush" w:hAnsi="Kalpurush" w:cs="Kalpurush"/>
          <w:szCs w:val="20"/>
          <w:lang w:val="en-US"/>
        </w:rPr>
      </w:pPr>
      <w:r w:rsidRPr="0015740E">
        <w:rPr>
          <w:rStyle w:val="FootnoteReference"/>
          <w:rFonts w:ascii="Times New Roman" w:hAnsi="Times New Roman" w:cs="Times New Roman"/>
          <w:szCs w:val="20"/>
        </w:rPr>
        <w:footnoteRef/>
      </w:r>
      <w:r w:rsidRPr="0015740E">
        <w:rPr>
          <w:rFonts w:ascii="Times New Roman" w:hAnsi="Times New Roman" w:cs="Times New Roman"/>
          <w:szCs w:val="20"/>
        </w:rPr>
        <w:t xml:space="preserve"> </w:t>
      </w:r>
      <w:r w:rsidRPr="0015740E">
        <w:rPr>
          <w:rFonts w:ascii="Kalpurush" w:hAnsi="Kalpurush" w:cs="Kalpurush"/>
          <w:szCs w:val="20"/>
        </w:rPr>
        <w:t>স্মিতা</w:t>
      </w:r>
      <w:r w:rsidR="001A72F8" w:rsidRPr="0015740E">
        <w:rPr>
          <w:rFonts w:ascii="Kalpurush" w:hAnsi="Kalpurush" w:cs="Kalpurush"/>
          <w:szCs w:val="20"/>
        </w:rPr>
        <w:t xml:space="preserve"> মজুমদার,</w:t>
      </w:r>
      <w:r w:rsidRPr="0015740E">
        <w:rPr>
          <w:rFonts w:ascii="Kalpurush" w:hAnsi="Kalpurush" w:cs="Kalpurush"/>
          <w:szCs w:val="20"/>
        </w:rPr>
        <w:t xml:space="preserve"> </w:t>
      </w:r>
      <w:r w:rsidRPr="0015740E">
        <w:rPr>
          <w:rFonts w:ascii="Kalpurush" w:hAnsi="Kalpurush" w:cs="Kalpurush"/>
          <w:i/>
          <w:iCs/>
          <w:szCs w:val="20"/>
        </w:rPr>
        <w:t>নারী ও অর্থনীতি</w:t>
      </w:r>
      <w:r w:rsidR="001A72F8" w:rsidRPr="0015740E">
        <w:rPr>
          <w:rFonts w:ascii="Kalpurush" w:hAnsi="Kalpurush" w:cs="Kalpurush"/>
          <w:szCs w:val="20"/>
        </w:rPr>
        <w:t>;</w:t>
      </w:r>
      <w:r w:rsidRPr="0015740E">
        <w:rPr>
          <w:rFonts w:ascii="Kalpurush" w:hAnsi="Kalpurush" w:cs="Kalpurush"/>
          <w:szCs w:val="20"/>
        </w:rPr>
        <w:t xml:space="preserve"> রাজশ্রী</w:t>
      </w:r>
      <w:r w:rsidR="001A72F8" w:rsidRPr="0015740E">
        <w:rPr>
          <w:rFonts w:ascii="Kalpurush" w:hAnsi="Kalpurush" w:cs="Kalpurush"/>
          <w:szCs w:val="20"/>
        </w:rPr>
        <w:t xml:space="preserve"> বসু</w:t>
      </w:r>
      <w:r w:rsidRPr="0015740E">
        <w:rPr>
          <w:rFonts w:ascii="Kalpurush" w:hAnsi="Kalpurush" w:cs="Kalpurush"/>
          <w:szCs w:val="20"/>
        </w:rPr>
        <w:t xml:space="preserve"> ও </w:t>
      </w:r>
      <w:r w:rsidR="001A72F8" w:rsidRPr="0015740E">
        <w:rPr>
          <w:rFonts w:ascii="Kalpurush" w:hAnsi="Kalpurush" w:cs="Kalpurush"/>
          <w:szCs w:val="20"/>
        </w:rPr>
        <w:t xml:space="preserve">বাসবী </w:t>
      </w:r>
      <w:r w:rsidRPr="0015740E">
        <w:rPr>
          <w:rFonts w:ascii="Kalpurush" w:hAnsi="Kalpurush" w:cs="Kalpurush"/>
          <w:szCs w:val="20"/>
        </w:rPr>
        <w:t xml:space="preserve">চক্রবর্তী, </w:t>
      </w:r>
      <w:r w:rsidRPr="0015740E">
        <w:rPr>
          <w:rFonts w:ascii="Kalpurush" w:hAnsi="Kalpurush" w:cs="Kalpurush"/>
          <w:i/>
          <w:iCs/>
          <w:szCs w:val="20"/>
        </w:rPr>
        <w:t>প্রসঙ্গ মানবীবিদ্যা</w:t>
      </w:r>
      <w:r w:rsidRPr="0015740E">
        <w:rPr>
          <w:rFonts w:ascii="Kalpurush" w:hAnsi="Kalpurush" w:cs="Kalpurush"/>
          <w:szCs w:val="20"/>
        </w:rPr>
        <w:t xml:space="preserve">, </w:t>
      </w:r>
      <w:r w:rsidR="001A72F8" w:rsidRPr="0015740E">
        <w:rPr>
          <w:rFonts w:ascii="Kalpurush" w:hAnsi="Kalpurush" w:cs="Kalpurush"/>
          <w:szCs w:val="20"/>
        </w:rPr>
        <w:t>(</w:t>
      </w:r>
      <w:r w:rsidR="00417980" w:rsidRPr="0015740E">
        <w:rPr>
          <w:rFonts w:ascii="Kalpurush" w:hAnsi="Kalpurush" w:cs="Kalpurush" w:hint="cs"/>
          <w:szCs w:val="20"/>
          <w:cs/>
        </w:rPr>
        <w:t>কলকাতা</w:t>
      </w:r>
      <w:r w:rsidR="00417980" w:rsidRPr="0015740E">
        <w:rPr>
          <w:rFonts w:ascii="Kalpurush" w:hAnsi="Kalpurush" w:cs="Kalpurush"/>
          <w:szCs w:val="20"/>
        </w:rPr>
        <w:t>:</w:t>
      </w:r>
      <w:r w:rsidR="00CE1365" w:rsidRPr="0015740E">
        <w:rPr>
          <w:rFonts w:ascii="Kalpurush" w:hAnsi="Kalpurush" w:cs="Kalpurush"/>
          <w:szCs w:val="20"/>
        </w:rPr>
        <w:t xml:space="preserve"> </w:t>
      </w:r>
      <w:r w:rsidRPr="0015740E">
        <w:rPr>
          <w:rFonts w:ascii="Kalpurush" w:hAnsi="Kalpurush" w:cs="Kalpurush"/>
          <w:szCs w:val="20"/>
        </w:rPr>
        <w:t xml:space="preserve">উর্বী </w:t>
      </w:r>
      <w:r w:rsidRPr="0015740E">
        <w:rPr>
          <w:rFonts w:ascii="Kalpurush" w:hAnsi="Kalpurush" w:cs="Kalpurush"/>
          <w:szCs w:val="20"/>
          <w:lang w:val="en-US"/>
        </w:rPr>
        <w:t>প্রকাশন, ২০১৪</w:t>
      </w:r>
      <w:r w:rsidR="001A72F8" w:rsidRPr="0015740E">
        <w:rPr>
          <w:rFonts w:ascii="Kalpurush" w:hAnsi="Kalpurush" w:cs="Kalpurush"/>
          <w:szCs w:val="20"/>
          <w:lang w:val="en-US"/>
        </w:rPr>
        <w:t>)</w:t>
      </w:r>
      <w:r w:rsidRPr="0015740E">
        <w:rPr>
          <w:rFonts w:ascii="Kalpurush" w:hAnsi="Kalpurush" w:cs="Kalpurush"/>
          <w:szCs w:val="20"/>
          <w:lang w:val="en-US"/>
        </w:rPr>
        <w:t>,</w:t>
      </w:r>
      <w:r w:rsidR="001A72F8" w:rsidRPr="0015740E">
        <w:rPr>
          <w:rFonts w:ascii="Kalpurush" w:hAnsi="Kalpurush" w:cs="Kalpurush"/>
          <w:szCs w:val="20"/>
          <w:lang w:val="en-US"/>
        </w:rPr>
        <w:t xml:space="preserve"> </w:t>
      </w:r>
      <w:r w:rsidRPr="0015740E">
        <w:rPr>
          <w:rFonts w:ascii="Kalpurush" w:hAnsi="Kalpurush" w:cs="Kalpurush"/>
          <w:szCs w:val="20"/>
          <w:lang w:val="en-US"/>
        </w:rPr>
        <w:t>১২৪</w:t>
      </w:r>
      <w:r w:rsidR="001A72F8" w:rsidRPr="0015740E">
        <w:rPr>
          <w:rFonts w:ascii="Kalpurush" w:hAnsi="Kalpurush" w:cs="Kalpurush"/>
          <w:szCs w:val="20"/>
          <w:lang w:val="en-US"/>
        </w:rPr>
        <w:t>।</w:t>
      </w:r>
    </w:p>
  </w:footnote>
  <w:footnote w:id="11">
    <w:p w14:paraId="000C8BD9" w14:textId="5568B7FA" w:rsidR="00A5632B" w:rsidRPr="0015740E" w:rsidRDefault="00A5632B" w:rsidP="001053E4">
      <w:pPr>
        <w:pStyle w:val="FootnoteText"/>
        <w:jc w:val="both"/>
        <w:rPr>
          <w:rFonts w:ascii="Kalpurush" w:hAnsi="Kalpurush" w:cs="Kalpurush"/>
          <w:szCs w:val="20"/>
          <w:lang w:val="en-US"/>
        </w:rPr>
      </w:pPr>
      <w:r w:rsidRPr="0015740E">
        <w:rPr>
          <w:rStyle w:val="FootnoteReference"/>
          <w:rFonts w:ascii="Kalpurush" w:hAnsi="Kalpurush" w:cs="Kalpurush"/>
          <w:szCs w:val="20"/>
        </w:rPr>
        <w:footnoteRef/>
      </w:r>
      <w:r w:rsidRPr="0015740E">
        <w:rPr>
          <w:rFonts w:ascii="Kalpurush" w:hAnsi="Kalpurush" w:cs="Kalpurush"/>
          <w:szCs w:val="20"/>
        </w:rPr>
        <w:t xml:space="preserve"> </w:t>
      </w:r>
      <w:r w:rsidR="00417980" w:rsidRPr="0015740E">
        <w:rPr>
          <w:rFonts w:ascii="Kalpurush" w:hAnsi="Kalpurush" w:cs="Kalpurush" w:hint="cs"/>
          <w:szCs w:val="20"/>
          <w:cs/>
          <w:lang w:val="en-US"/>
        </w:rPr>
        <w:t>বসু</w:t>
      </w:r>
      <w:r w:rsidR="00417980" w:rsidRPr="0015740E">
        <w:rPr>
          <w:rFonts w:ascii="Kalpurush" w:hAnsi="Kalpurush" w:cs="Kalpurush"/>
          <w:szCs w:val="20"/>
          <w:cs/>
          <w:lang w:val="en-US"/>
        </w:rPr>
        <w:t xml:space="preserve"> </w:t>
      </w:r>
      <w:r w:rsidR="00417980" w:rsidRPr="0015740E">
        <w:rPr>
          <w:rFonts w:ascii="Kalpurush" w:hAnsi="Kalpurush" w:cs="Kalpurush" w:hint="cs"/>
          <w:szCs w:val="20"/>
          <w:cs/>
          <w:lang w:val="en-US"/>
        </w:rPr>
        <w:t>ও</w:t>
      </w:r>
      <w:r w:rsidR="00417980" w:rsidRPr="0015740E">
        <w:rPr>
          <w:rFonts w:ascii="Kalpurush" w:hAnsi="Kalpurush" w:cs="Kalpurush"/>
          <w:szCs w:val="20"/>
          <w:cs/>
          <w:lang w:val="en-US"/>
        </w:rPr>
        <w:t xml:space="preserve"> </w:t>
      </w:r>
      <w:r w:rsidR="00417980" w:rsidRPr="0015740E">
        <w:rPr>
          <w:rFonts w:ascii="Kalpurush" w:hAnsi="Kalpurush" w:cs="Kalpurush" w:hint="cs"/>
          <w:szCs w:val="20"/>
          <w:cs/>
          <w:lang w:val="en-US"/>
        </w:rPr>
        <w:t>বাসবী</w:t>
      </w:r>
      <w:r w:rsidR="00417980" w:rsidRPr="0015740E">
        <w:rPr>
          <w:rFonts w:ascii="Kalpurush" w:hAnsi="Kalpurush" w:cs="Kalpurush"/>
          <w:szCs w:val="20"/>
          <w:lang w:val="en-US"/>
        </w:rPr>
        <w:t xml:space="preserve">, </w:t>
      </w:r>
      <w:r w:rsidR="00417980" w:rsidRPr="0015740E">
        <w:rPr>
          <w:rFonts w:ascii="Kalpurush" w:hAnsi="Kalpurush" w:cs="Kalpurush" w:hint="cs"/>
          <w:szCs w:val="20"/>
          <w:cs/>
          <w:lang w:val="en-US"/>
        </w:rPr>
        <w:t>প্রসঙ্গ</w:t>
      </w:r>
      <w:r w:rsidR="00417980" w:rsidRPr="0015740E">
        <w:rPr>
          <w:rFonts w:ascii="Kalpurush" w:hAnsi="Kalpurush" w:cs="Kalpurush"/>
          <w:szCs w:val="20"/>
          <w:cs/>
          <w:lang w:val="en-US"/>
        </w:rPr>
        <w:t xml:space="preserve"> </w:t>
      </w:r>
      <w:r w:rsidR="00417980" w:rsidRPr="0015740E">
        <w:rPr>
          <w:rFonts w:ascii="Kalpurush" w:hAnsi="Kalpurush" w:cs="Kalpurush" w:hint="cs"/>
          <w:szCs w:val="20"/>
          <w:cs/>
          <w:lang w:val="en-US"/>
        </w:rPr>
        <w:t>মানবীবিদ্যা</w:t>
      </w:r>
      <w:r w:rsidR="00417980" w:rsidRPr="0015740E">
        <w:rPr>
          <w:rFonts w:ascii="Kalpurush" w:hAnsi="Kalpurush" w:cs="Kalpurush"/>
          <w:szCs w:val="20"/>
          <w:lang w:val="en-US"/>
        </w:rPr>
        <w:t xml:space="preserve">,  </w:t>
      </w:r>
      <w:r w:rsidRPr="0015740E">
        <w:rPr>
          <w:rFonts w:ascii="Kalpurush" w:hAnsi="Kalpurush" w:cs="Kalpurush"/>
          <w:szCs w:val="20"/>
          <w:lang w:val="en-US"/>
        </w:rPr>
        <w:t>১২৪</w:t>
      </w:r>
      <w:r w:rsidR="001A72F8" w:rsidRPr="0015740E">
        <w:rPr>
          <w:rFonts w:ascii="Kalpurush" w:hAnsi="Kalpurush" w:cs="Kalpurush"/>
          <w:szCs w:val="20"/>
          <w:lang w:val="en-US"/>
        </w:rPr>
        <w:t>।</w:t>
      </w:r>
    </w:p>
  </w:footnote>
  <w:footnote w:id="12">
    <w:p w14:paraId="7C5DBE0D" w14:textId="1AC0642E" w:rsidR="00A5632B" w:rsidRPr="0015740E" w:rsidRDefault="00A5632B" w:rsidP="001053E4">
      <w:pPr>
        <w:pStyle w:val="FootnoteText"/>
        <w:jc w:val="both"/>
        <w:rPr>
          <w:rFonts w:ascii="Kalpurush" w:hAnsi="Kalpurush" w:cs="Kalpurush"/>
          <w:szCs w:val="20"/>
          <w:lang w:val="en-US"/>
        </w:rPr>
      </w:pPr>
      <w:r w:rsidRPr="0015740E">
        <w:rPr>
          <w:rStyle w:val="FootnoteReference"/>
          <w:rFonts w:ascii="Kalpurush" w:hAnsi="Kalpurush" w:cs="Kalpurush"/>
          <w:szCs w:val="20"/>
        </w:rPr>
        <w:footnoteRef/>
      </w:r>
      <w:r w:rsidRPr="0015740E">
        <w:rPr>
          <w:rFonts w:ascii="Kalpurush" w:hAnsi="Kalpurush" w:cs="Kalpurush"/>
          <w:szCs w:val="20"/>
        </w:rPr>
        <w:t xml:space="preserve"> শঙ্খ</w:t>
      </w:r>
      <w:r w:rsidR="001A72F8" w:rsidRPr="0015740E">
        <w:rPr>
          <w:rFonts w:ascii="Kalpurush" w:hAnsi="Kalpurush" w:cs="Kalpurush"/>
          <w:szCs w:val="20"/>
        </w:rPr>
        <w:t xml:space="preserve"> গুপ্ত</w:t>
      </w:r>
      <w:r w:rsidRPr="0015740E">
        <w:rPr>
          <w:rFonts w:ascii="Kalpurush" w:hAnsi="Kalpurush" w:cs="Kalpurush"/>
          <w:szCs w:val="20"/>
        </w:rPr>
        <w:t xml:space="preserve">, </w:t>
      </w:r>
      <w:r w:rsidRPr="0015740E">
        <w:rPr>
          <w:rFonts w:ascii="Kalpurush" w:hAnsi="Kalpurush" w:cs="Kalpurush"/>
          <w:i/>
          <w:iCs/>
          <w:szCs w:val="20"/>
        </w:rPr>
        <w:t>মুর্শিদাবাদের বিড়ি শ্রমিক- গরম ভাতের গন্ধ কবে পাবে, সম্পাঃ চন্দ্র, অরূপ, ক্ষুদা-দারিদ্র-অনাহার, এই দেশ এই সময়</w:t>
      </w:r>
      <w:r w:rsidRPr="0015740E">
        <w:rPr>
          <w:rFonts w:ascii="Kalpurush" w:hAnsi="Kalpurush" w:cs="Kalpurush"/>
          <w:szCs w:val="20"/>
        </w:rPr>
        <w:t xml:space="preserve">, </w:t>
      </w:r>
      <w:r w:rsidR="001A72F8" w:rsidRPr="0015740E">
        <w:rPr>
          <w:rFonts w:ascii="Kalpurush" w:hAnsi="Kalpurush" w:cs="Kalpurush"/>
          <w:szCs w:val="20"/>
        </w:rPr>
        <w:t>(</w:t>
      </w:r>
      <w:r w:rsidR="000A20A0" w:rsidRPr="0015740E">
        <w:rPr>
          <w:rFonts w:ascii="Kalpurush" w:hAnsi="Kalpurush" w:cs="Kalpurush" w:hint="cs"/>
          <w:szCs w:val="20"/>
          <w:cs/>
        </w:rPr>
        <w:t>বহরমপুর</w:t>
      </w:r>
      <w:r w:rsidR="000A20A0" w:rsidRPr="0015740E">
        <w:rPr>
          <w:rFonts w:ascii="Kalpurush" w:hAnsi="Kalpurush" w:cs="Kalpurush"/>
          <w:szCs w:val="20"/>
        </w:rPr>
        <w:t>: বাসভূমি</w:t>
      </w:r>
      <w:r w:rsidRPr="0015740E">
        <w:rPr>
          <w:rFonts w:ascii="Kalpurush" w:hAnsi="Kalpurush" w:cs="Kalpurush"/>
          <w:szCs w:val="20"/>
        </w:rPr>
        <w:t xml:space="preserve"> প্রকাশন, ২০১১</w:t>
      </w:r>
      <w:r w:rsidR="001A72F8" w:rsidRPr="0015740E">
        <w:rPr>
          <w:rFonts w:ascii="Kalpurush" w:hAnsi="Kalpurush" w:cs="Kalpurush"/>
          <w:szCs w:val="20"/>
        </w:rPr>
        <w:t>)</w:t>
      </w:r>
      <w:r w:rsidRPr="0015740E">
        <w:rPr>
          <w:rFonts w:ascii="Kalpurush" w:hAnsi="Kalpurush" w:cs="Kalpurush"/>
          <w:szCs w:val="20"/>
        </w:rPr>
        <w:t>, ৭২</w:t>
      </w:r>
      <w:r w:rsidR="001A72F8" w:rsidRPr="0015740E">
        <w:rPr>
          <w:rFonts w:ascii="Kalpurush" w:hAnsi="Kalpurush" w:cs="Kalpurush"/>
          <w:szCs w:val="20"/>
        </w:rPr>
        <w:t>।</w:t>
      </w:r>
      <w:r w:rsidRPr="0015740E">
        <w:rPr>
          <w:rFonts w:ascii="Kalpurush" w:hAnsi="Kalpurush" w:cs="Kalpurush"/>
          <w:szCs w:val="20"/>
        </w:rPr>
        <w:t xml:space="preserve"> </w:t>
      </w:r>
    </w:p>
  </w:footnote>
  <w:footnote w:id="13">
    <w:p w14:paraId="3350E33B" w14:textId="0F475AB3" w:rsidR="00A5632B" w:rsidRPr="0015740E" w:rsidRDefault="00A5632B" w:rsidP="001053E4">
      <w:pPr>
        <w:pStyle w:val="FootnoteText"/>
        <w:jc w:val="both"/>
        <w:rPr>
          <w:rFonts w:ascii="Times New Roman" w:hAnsi="Times New Roman" w:cs="Times New Roman"/>
          <w:szCs w:val="20"/>
          <w:lang w:val="en-US"/>
        </w:rPr>
      </w:pPr>
      <w:r w:rsidRPr="0015740E">
        <w:rPr>
          <w:rStyle w:val="FootnoteReference"/>
          <w:rFonts w:ascii="Times New Roman" w:hAnsi="Times New Roman" w:cs="Times New Roman"/>
          <w:szCs w:val="20"/>
        </w:rPr>
        <w:footnoteRef/>
      </w:r>
      <w:r w:rsidRPr="0015740E">
        <w:rPr>
          <w:rFonts w:ascii="Times New Roman" w:hAnsi="Times New Roman" w:cs="Times New Roman"/>
          <w:szCs w:val="20"/>
        </w:rPr>
        <w:t xml:space="preserve"> </w:t>
      </w:r>
      <w:r w:rsidRPr="0015740E">
        <w:rPr>
          <w:rFonts w:ascii="Kalpurush" w:hAnsi="Kalpurush" w:cs="Kalpurush"/>
          <w:szCs w:val="20"/>
          <w:lang w:val="en-US"/>
        </w:rPr>
        <w:t>বাসব</w:t>
      </w:r>
      <w:r w:rsidR="001A72F8" w:rsidRPr="0015740E">
        <w:rPr>
          <w:rFonts w:ascii="Kalpurush" w:hAnsi="Kalpurush" w:cs="Kalpurush"/>
          <w:szCs w:val="20"/>
          <w:lang w:val="en-US"/>
        </w:rPr>
        <w:t xml:space="preserve"> গুপ্ত</w:t>
      </w:r>
      <w:r w:rsidRPr="0015740E">
        <w:rPr>
          <w:rFonts w:ascii="Kalpurush" w:hAnsi="Kalpurush" w:cs="Kalpurush"/>
          <w:szCs w:val="20"/>
          <w:lang w:val="en-US"/>
        </w:rPr>
        <w:t xml:space="preserve">, </w:t>
      </w:r>
      <w:r w:rsidRPr="0015740E">
        <w:rPr>
          <w:rFonts w:ascii="Kalpurush" w:hAnsi="Kalpurush" w:cs="Kalpurush"/>
          <w:i/>
          <w:iCs/>
          <w:szCs w:val="20"/>
          <w:lang w:val="en-US"/>
        </w:rPr>
        <w:t>বিড়ি শ্রমিক ও তাদের স্বাস্থ্য</w:t>
      </w:r>
      <w:r w:rsidRPr="0015740E">
        <w:rPr>
          <w:rFonts w:ascii="Kalpurush" w:hAnsi="Kalpurush" w:cs="Kalpurush"/>
          <w:szCs w:val="20"/>
          <w:lang w:val="en-US"/>
        </w:rPr>
        <w:t xml:space="preserve">, </w:t>
      </w:r>
      <w:r w:rsidR="001A72F8" w:rsidRPr="0015740E">
        <w:rPr>
          <w:rFonts w:ascii="Kalpurush" w:hAnsi="Kalpurush" w:cs="Kalpurush"/>
          <w:szCs w:val="20"/>
          <w:lang w:val="en-US"/>
        </w:rPr>
        <w:t>(</w:t>
      </w:r>
      <w:r w:rsidRPr="0015740E">
        <w:rPr>
          <w:rFonts w:ascii="Kalpurush" w:hAnsi="Kalpurush" w:cs="Kalpurush"/>
          <w:szCs w:val="20"/>
          <w:lang w:val="en-US"/>
        </w:rPr>
        <w:t>কলকাতা</w:t>
      </w:r>
      <w:r w:rsidR="006939F1" w:rsidRPr="0015740E">
        <w:rPr>
          <w:rFonts w:ascii="Kalpurush" w:hAnsi="Kalpurush" w:cs="Kalpurush"/>
          <w:szCs w:val="20"/>
          <w:lang w:val="en-US"/>
        </w:rPr>
        <w:t xml:space="preserve">: শ্রী মুকুট </w:t>
      </w:r>
      <w:r w:rsidR="006939F1" w:rsidRPr="0015740E">
        <w:rPr>
          <w:rFonts w:ascii="Kalpurush" w:hAnsi="Kalpurush" w:cs="Kalpurush" w:hint="cs"/>
          <w:szCs w:val="20"/>
          <w:lang w:val="en-US"/>
        </w:rPr>
        <w:t>দেবশর্মা</w:t>
      </w:r>
      <w:r w:rsidR="006939F1" w:rsidRPr="0015740E">
        <w:rPr>
          <w:rFonts w:ascii="Kalpurush" w:hAnsi="Kalpurush" w:cs="Kalpurush"/>
          <w:szCs w:val="20"/>
          <w:lang w:val="en-US"/>
        </w:rPr>
        <w:t xml:space="preserve"> ওয়েলফেয়ার কমিশনার</w:t>
      </w:r>
      <w:r w:rsidR="001A72F8" w:rsidRPr="0015740E">
        <w:rPr>
          <w:rFonts w:ascii="Kalpurush" w:hAnsi="Kalpurush" w:cs="Kalpurush"/>
          <w:szCs w:val="20"/>
          <w:lang w:val="en-US"/>
        </w:rPr>
        <w:t>)</w:t>
      </w:r>
      <w:r w:rsidRPr="0015740E">
        <w:rPr>
          <w:rFonts w:ascii="Kalpurush" w:hAnsi="Kalpurush" w:cs="Kalpurush"/>
          <w:szCs w:val="20"/>
          <w:lang w:val="en-US"/>
        </w:rPr>
        <w:t>, ১০</w:t>
      </w:r>
      <w:r w:rsidR="001A72F8" w:rsidRPr="0015740E">
        <w:rPr>
          <w:rFonts w:ascii="Kalpurush" w:hAnsi="Kalpurush" w:cs="Kalpurush"/>
          <w:szCs w:val="20"/>
          <w:lang w:val="en-US"/>
        </w:rPr>
        <w:t xml:space="preserve">। </w:t>
      </w:r>
    </w:p>
  </w:footnote>
  <w:footnote w:id="14">
    <w:p w14:paraId="412A2E6B" w14:textId="4E37B203" w:rsidR="00A5632B" w:rsidRPr="0015740E" w:rsidRDefault="00A5632B" w:rsidP="001053E4">
      <w:pPr>
        <w:pStyle w:val="FootnoteText"/>
        <w:jc w:val="both"/>
        <w:rPr>
          <w:rFonts w:ascii="Nirmala UI" w:hAnsi="Nirmala UI" w:cs="Nirmala UI"/>
          <w:szCs w:val="20"/>
          <w:lang w:val="en-US"/>
        </w:rPr>
      </w:pPr>
      <w:r w:rsidRPr="0015740E">
        <w:rPr>
          <w:rStyle w:val="FootnoteReference"/>
          <w:rFonts w:ascii="Times New Roman" w:hAnsi="Times New Roman" w:cs="Times New Roman"/>
          <w:szCs w:val="20"/>
        </w:rPr>
        <w:footnoteRef/>
      </w:r>
      <w:r w:rsidRPr="0015740E">
        <w:rPr>
          <w:rFonts w:ascii="Times New Roman" w:hAnsi="Times New Roman" w:cs="Times New Roman"/>
          <w:szCs w:val="20"/>
        </w:rPr>
        <w:t xml:space="preserve"> </w:t>
      </w:r>
      <w:r w:rsidRPr="0015740E">
        <w:rPr>
          <w:rFonts w:ascii="Times New Roman" w:hAnsi="Times New Roman" w:cs="Times New Roman"/>
          <w:szCs w:val="20"/>
          <w:lang w:val="en-US"/>
        </w:rPr>
        <w:t xml:space="preserve">The Gazette of India, Ministry of Law, </w:t>
      </w:r>
      <w:r w:rsidR="001A72F8" w:rsidRPr="0015740E">
        <w:rPr>
          <w:rFonts w:ascii="Times New Roman" w:hAnsi="Times New Roman" w:cs="Times New Roman"/>
          <w:szCs w:val="20"/>
          <w:lang w:val="en-US"/>
        </w:rPr>
        <w:t>(</w:t>
      </w:r>
      <w:r w:rsidR="00054634" w:rsidRPr="0015740E">
        <w:rPr>
          <w:rFonts w:ascii="Times New Roman" w:hAnsi="Times New Roman" w:cs="Times New Roman"/>
          <w:szCs w:val="20"/>
          <w:lang w:val="en-US"/>
        </w:rPr>
        <w:t>Legislative</w:t>
      </w:r>
      <w:r w:rsidRPr="0015740E">
        <w:rPr>
          <w:rFonts w:ascii="Times New Roman" w:hAnsi="Times New Roman" w:cs="Times New Roman"/>
          <w:szCs w:val="20"/>
          <w:lang w:val="en-US"/>
        </w:rPr>
        <w:t xml:space="preserve"> De</w:t>
      </w:r>
      <w:r w:rsidR="0081626D" w:rsidRPr="0015740E">
        <w:rPr>
          <w:rFonts w:ascii="Times New Roman" w:hAnsi="Times New Roman" w:cs="Times New Roman"/>
          <w:szCs w:val="20"/>
          <w:lang w:val="en-US"/>
        </w:rPr>
        <w:t>part</w:t>
      </w:r>
      <w:r w:rsidRPr="0015740E">
        <w:rPr>
          <w:rFonts w:ascii="Times New Roman" w:hAnsi="Times New Roman" w:cs="Times New Roman"/>
          <w:szCs w:val="20"/>
          <w:lang w:val="en-US"/>
        </w:rPr>
        <w:t>ment, New Delhi,</w:t>
      </w:r>
      <w:r w:rsidR="0081626D" w:rsidRPr="0015740E">
        <w:rPr>
          <w:rFonts w:ascii="Times New Roman" w:hAnsi="Times New Roman" w:cs="Times New Roman"/>
          <w:szCs w:val="20"/>
          <w:lang w:val="en-US"/>
        </w:rPr>
        <w:t xml:space="preserve"> 1st</w:t>
      </w:r>
      <w:r w:rsidRPr="0015740E">
        <w:rPr>
          <w:rFonts w:ascii="Times New Roman" w:hAnsi="Times New Roman" w:cs="Times New Roman"/>
          <w:szCs w:val="20"/>
          <w:lang w:val="en-US"/>
        </w:rPr>
        <w:t xml:space="preserve"> December, 1966</w:t>
      </w:r>
      <w:r w:rsidR="001A72F8" w:rsidRPr="0015740E">
        <w:rPr>
          <w:rFonts w:ascii="Times New Roman" w:hAnsi="Times New Roman" w:cs="Times New Roman"/>
          <w:szCs w:val="20"/>
          <w:lang w:val="en-US"/>
        </w:rPr>
        <w:t>)</w:t>
      </w:r>
      <w:r w:rsidR="001A72F8" w:rsidRPr="0015740E">
        <w:rPr>
          <w:rFonts w:ascii="Nirmala UI" w:hAnsi="Nirmala UI" w:cs="Nirmala UI"/>
          <w:szCs w:val="20"/>
          <w:lang w:val="en-US"/>
        </w:rPr>
        <w:t>.</w:t>
      </w:r>
      <w:r w:rsidR="003C5D3D" w:rsidRPr="0015740E">
        <w:rPr>
          <w:rFonts w:ascii="Times New Roman" w:hAnsi="Times New Roman" w:cs="Times New Roman"/>
          <w:szCs w:val="20"/>
          <w:lang w:val="en-US"/>
        </w:rPr>
        <w:t xml:space="preserve"> </w:t>
      </w:r>
    </w:p>
  </w:footnote>
  <w:footnote w:id="15">
    <w:p w14:paraId="686DC76D" w14:textId="59A2A59D" w:rsidR="006D0FB4" w:rsidRPr="0015740E" w:rsidRDefault="006D0FB4" w:rsidP="001053E4">
      <w:pPr>
        <w:pStyle w:val="FootnoteText"/>
        <w:jc w:val="both"/>
        <w:rPr>
          <w:szCs w:val="20"/>
          <w:lang w:val="en-IN"/>
        </w:rPr>
      </w:pPr>
      <w:r w:rsidRPr="0015740E">
        <w:rPr>
          <w:rStyle w:val="FootnoteReference"/>
          <w:szCs w:val="20"/>
        </w:rPr>
        <w:footnoteRef/>
      </w:r>
      <w:r w:rsidRPr="0015740E">
        <w:rPr>
          <w:szCs w:val="20"/>
        </w:rPr>
        <w:t xml:space="preserve"> </w:t>
      </w:r>
      <w:r w:rsidRPr="0015740E">
        <w:rPr>
          <w:rFonts w:ascii="Kalpurush" w:eastAsia="Vrinda" w:hAnsi="Kalpurush" w:cs="Kalpurush"/>
          <w:szCs w:val="20"/>
        </w:rPr>
        <w:t xml:space="preserve">Labour in West Bengal, opcit, </w:t>
      </w:r>
      <w:r w:rsidR="001A72F8" w:rsidRPr="0015740E">
        <w:rPr>
          <w:rFonts w:ascii="Kalpurush" w:eastAsia="Vrinda" w:hAnsi="Kalpurush" w:cs="Kalpurush"/>
          <w:szCs w:val="20"/>
        </w:rPr>
        <w:t>(</w:t>
      </w:r>
      <w:r w:rsidRPr="0015740E">
        <w:rPr>
          <w:rFonts w:ascii="Kalpurush" w:eastAsia="Vrinda" w:hAnsi="Kalpurush" w:cs="Kalpurush"/>
          <w:szCs w:val="20"/>
        </w:rPr>
        <w:t>1978</w:t>
      </w:r>
      <w:r w:rsidR="001A72F8" w:rsidRPr="0015740E">
        <w:rPr>
          <w:rFonts w:ascii="Kalpurush" w:eastAsia="Vrinda" w:hAnsi="Kalpurush" w:cs="Kalpurush"/>
          <w:szCs w:val="20"/>
        </w:rPr>
        <w:t>)</w:t>
      </w:r>
      <w:r w:rsidRPr="0015740E">
        <w:rPr>
          <w:rFonts w:ascii="Kalpurush" w:eastAsia="Vrinda" w:hAnsi="Kalpurush" w:cs="Kalpurush"/>
          <w:szCs w:val="20"/>
        </w:rPr>
        <w:t>,</w:t>
      </w:r>
      <w:r w:rsidR="001A72F8" w:rsidRPr="0015740E">
        <w:rPr>
          <w:rFonts w:ascii="Kalpurush" w:eastAsia="Vrinda" w:hAnsi="Kalpurush" w:cs="Kalpurush"/>
          <w:szCs w:val="20"/>
        </w:rPr>
        <w:t xml:space="preserve"> </w:t>
      </w:r>
      <w:r w:rsidRPr="0015740E">
        <w:rPr>
          <w:rFonts w:ascii="Kalpurush" w:eastAsia="Vrinda" w:hAnsi="Kalpurush" w:cs="Kalpurush"/>
          <w:szCs w:val="20"/>
        </w:rPr>
        <w:t>57</w:t>
      </w:r>
      <w:r w:rsidR="001A72F8" w:rsidRPr="0015740E">
        <w:rPr>
          <w:rFonts w:ascii="Kalpurush" w:eastAsia="Vrinda" w:hAnsi="Kalpurush" w:cs="Kalpurush"/>
          <w:szCs w:val="20"/>
        </w:rPr>
        <w:t>.</w:t>
      </w:r>
    </w:p>
  </w:footnote>
  <w:footnote w:id="16">
    <w:p w14:paraId="6401A831" w14:textId="0D6859C7" w:rsidR="006C65BE" w:rsidRPr="0015740E" w:rsidRDefault="006C65BE" w:rsidP="001053E4">
      <w:pPr>
        <w:pStyle w:val="FootnoteText"/>
        <w:jc w:val="both"/>
        <w:rPr>
          <w:szCs w:val="20"/>
          <w:lang w:val="en-IN"/>
        </w:rPr>
      </w:pPr>
      <w:r w:rsidRPr="0015740E">
        <w:rPr>
          <w:rStyle w:val="FootnoteReference"/>
          <w:szCs w:val="20"/>
        </w:rPr>
        <w:footnoteRef/>
      </w:r>
      <w:r w:rsidRPr="0015740E">
        <w:rPr>
          <w:szCs w:val="20"/>
        </w:rPr>
        <w:t xml:space="preserve"> </w:t>
      </w:r>
      <w:r w:rsidR="006D0FB4" w:rsidRPr="0015740E">
        <w:rPr>
          <w:rFonts w:ascii="Times New Roman" w:hAnsi="Times New Roman" w:cs="Times New Roman"/>
          <w:szCs w:val="20"/>
          <w:lang w:val="en-US"/>
        </w:rPr>
        <w:t>The Gazette of India, opcit,</w:t>
      </w:r>
      <w:r w:rsidRPr="0015740E">
        <w:rPr>
          <w:rFonts w:ascii="Times New Roman" w:hAnsi="Times New Roman" w:cs="Times New Roman"/>
          <w:szCs w:val="20"/>
        </w:rPr>
        <w:t xml:space="preserve"> 8 April, </w:t>
      </w:r>
      <w:r w:rsidR="001A72F8" w:rsidRPr="0015740E">
        <w:rPr>
          <w:rFonts w:ascii="Times New Roman" w:hAnsi="Times New Roman" w:cs="Times New Roman"/>
          <w:szCs w:val="20"/>
        </w:rPr>
        <w:t>(</w:t>
      </w:r>
      <w:r w:rsidRPr="0015740E">
        <w:rPr>
          <w:rFonts w:ascii="Times New Roman" w:hAnsi="Times New Roman" w:cs="Times New Roman"/>
          <w:szCs w:val="20"/>
        </w:rPr>
        <w:t>1976</w:t>
      </w:r>
      <w:r w:rsidR="001A72F8" w:rsidRPr="0015740E">
        <w:rPr>
          <w:rFonts w:ascii="Times New Roman" w:hAnsi="Times New Roman" w:cs="Times New Roman"/>
          <w:szCs w:val="20"/>
        </w:rPr>
        <w:t>).</w:t>
      </w:r>
    </w:p>
  </w:footnote>
  <w:footnote w:id="17">
    <w:p w14:paraId="5C71C4DE" w14:textId="6E704CD7" w:rsidR="00A5632B" w:rsidRPr="0015740E" w:rsidRDefault="00A5632B" w:rsidP="001053E4">
      <w:pPr>
        <w:pStyle w:val="FootnoteText"/>
        <w:jc w:val="both"/>
        <w:rPr>
          <w:rFonts w:ascii="Times New Roman" w:hAnsi="Times New Roman" w:cs="Times New Roman"/>
          <w:szCs w:val="20"/>
          <w:lang w:val="en-US"/>
        </w:rPr>
      </w:pPr>
      <w:r w:rsidRPr="0015740E">
        <w:rPr>
          <w:rStyle w:val="FootnoteReference"/>
          <w:rFonts w:ascii="Times New Roman" w:hAnsi="Times New Roman" w:cs="Times New Roman"/>
          <w:szCs w:val="20"/>
        </w:rPr>
        <w:footnoteRef/>
      </w:r>
      <w:r w:rsidRPr="0015740E">
        <w:rPr>
          <w:rFonts w:ascii="Times New Roman" w:hAnsi="Times New Roman" w:cs="Times New Roman"/>
          <w:szCs w:val="20"/>
        </w:rPr>
        <w:t xml:space="preserve"> </w:t>
      </w:r>
      <w:r w:rsidR="006D0FB4" w:rsidRPr="0015740E">
        <w:rPr>
          <w:rFonts w:ascii="Kalpurush" w:eastAsia="Vrinda" w:hAnsi="Kalpurush" w:cs="Kalpurush"/>
          <w:szCs w:val="20"/>
        </w:rPr>
        <w:t xml:space="preserve">Labour in West Bengal, opcit, </w:t>
      </w:r>
      <w:r w:rsidR="001A72F8" w:rsidRPr="0015740E">
        <w:rPr>
          <w:rFonts w:ascii="Kalpurush" w:eastAsia="Vrinda" w:hAnsi="Kalpurush" w:cs="Kalpurush"/>
          <w:szCs w:val="20"/>
        </w:rPr>
        <w:t>(</w:t>
      </w:r>
      <w:r w:rsidR="006D0FB4" w:rsidRPr="0015740E">
        <w:rPr>
          <w:rFonts w:ascii="Kalpurush" w:eastAsia="Vrinda" w:hAnsi="Kalpurush" w:cs="Kalpurush"/>
          <w:szCs w:val="20"/>
        </w:rPr>
        <w:t>1985</w:t>
      </w:r>
      <w:r w:rsidR="001A72F8" w:rsidRPr="0015740E">
        <w:rPr>
          <w:rFonts w:ascii="Kalpurush" w:eastAsia="Vrinda" w:hAnsi="Kalpurush" w:cs="Kalpurush"/>
          <w:szCs w:val="20"/>
        </w:rPr>
        <w:t>)</w:t>
      </w:r>
      <w:r w:rsidR="006D0FB4" w:rsidRPr="0015740E">
        <w:rPr>
          <w:rFonts w:ascii="Kalpurush" w:eastAsia="Vrinda" w:hAnsi="Kalpurush" w:cs="Kalpurush"/>
          <w:szCs w:val="20"/>
        </w:rPr>
        <w:t>, 170</w:t>
      </w:r>
      <w:r w:rsidR="001A72F8" w:rsidRPr="0015740E">
        <w:rPr>
          <w:rFonts w:ascii="Kalpurush" w:eastAsia="Vrinda" w:hAnsi="Kalpurush" w:cs="Kalpurush"/>
          <w:szCs w:val="20"/>
        </w:rPr>
        <w:t>.</w:t>
      </w:r>
    </w:p>
  </w:footnote>
  <w:footnote w:id="18">
    <w:p w14:paraId="139A6599" w14:textId="07CB32C0" w:rsidR="00A5632B" w:rsidRPr="0015740E" w:rsidRDefault="00A5632B" w:rsidP="001053E4">
      <w:pPr>
        <w:pStyle w:val="FootnoteText"/>
        <w:jc w:val="both"/>
        <w:rPr>
          <w:szCs w:val="20"/>
          <w:lang w:val="en-US"/>
        </w:rPr>
      </w:pPr>
      <w:r w:rsidRPr="0015740E">
        <w:rPr>
          <w:rStyle w:val="FootnoteReference"/>
          <w:rFonts w:ascii="Times New Roman" w:hAnsi="Times New Roman" w:cs="Times New Roman"/>
          <w:szCs w:val="20"/>
        </w:rPr>
        <w:footnoteRef/>
      </w:r>
      <w:r w:rsidRPr="0015740E">
        <w:rPr>
          <w:rFonts w:ascii="Times New Roman" w:hAnsi="Times New Roman" w:cs="Times New Roman"/>
          <w:szCs w:val="20"/>
        </w:rPr>
        <w:t xml:space="preserve"> </w:t>
      </w:r>
      <w:r w:rsidRPr="0015740E">
        <w:rPr>
          <w:rFonts w:ascii="Times New Roman" w:hAnsi="Times New Roman" w:cs="Times New Roman"/>
          <w:szCs w:val="20"/>
          <w:lang w:val="en-US"/>
        </w:rPr>
        <w:t>Alaka</w:t>
      </w:r>
      <w:r w:rsidR="001A72F8" w:rsidRPr="0015740E">
        <w:rPr>
          <w:rFonts w:ascii="Times New Roman" w:hAnsi="Times New Roman" w:cs="Times New Roman"/>
          <w:szCs w:val="20"/>
          <w:lang w:val="en-US"/>
        </w:rPr>
        <w:t xml:space="preserve"> Mahato</w:t>
      </w:r>
      <w:r w:rsidRPr="0015740E">
        <w:rPr>
          <w:rFonts w:ascii="Times New Roman" w:hAnsi="Times New Roman" w:cs="Times New Roman"/>
          <w:szCs w:val="20"/>
          <w:lang w:val="en-US"/>
        </w:rPr>
        <w:t xml:space="preserve">, Women Workers in Beedi Industry with Special Reference To Murshidabad District, Modern Historical Studies, </w:t>
      </w:r>
      <w:r w:rsidRPr="0015740E">
        <w:rPr>
          <w:rFonts w:ascii="Times New Roman" w:hAnsi="Times New Roman" w:cs="Times New Roman"/>
          <w:i/>
          <w:iCs/>
          <w:szCs w:val="20"/>
          <w:lang w:val="en-US"/>
        </w:rPr>
        <w:t>Journal of the Department of History,</w:t>
      </w:r>
      <w:r w:rsidRPr="0015740E">
        <w:rPr>
          <w:rFonts w:ascii="Times New Roman" w:hAnsi="Times New Roman" w:cs="Times New Roman"/>
          <w:szCs w:val="20"/>
          <w:lang w:val="en-US"/>
        </w:rPr>
        <w:t xml:space="preserve"> Rabindra Bharati University, Kolkata, vol-10, </w:t>
      </w:r>
      <w:r w:rsidR="00934C53" w:rsidRPr="0015740E">
        <w:rPr>
          <w:rFonts w:ascii="Times New Roman" w:hAnsi="Times New Roman" w:cs="Times New Roman"/>
          <w:szCs w:val="20"/>
          <w:lang w:val="en-US"/>
        </w:rPr>
        <w:t>(</w:t>
      </w:r>
      <w:r w:rsidRPr="0015740E">
        <w:rPr>
          <w:rFonts w:ascii="Times New Roman" w:hAnsi="Times New Roman" w:cs="Times New Roman"/>
          <w:szCs w:val="20"/>
          <w:lang w:val="en-US"/>
        </w:rPr>
        <w:t>2015</w:t>
      </w:r>
      <w:r w:rsidR="00934C53" w:rsidRPr="0015740E">
        <w:rPr>
          <w:rFonts w:ascii="Times New Roman" w:hAnsi="Times New Roman" w:cs="Times New Roman"/>
          <w:szCs w:val="20"/>
          <w:lang w:val="en-US"/>
        </w:rPr>
        <w:t>)</w:t>
      </w:r>
      <w:r w:rsidRPr="0015740E">
        <w:rPr>
          <w:rFonts w:ascii="Times New Roman" w:hAnsi="Times New Roman" w:cs="Times New Roman"/>
          <w:szCs w:val="20"/>
          <w:lang w:val="en-US"/>
        </w:rPr>
        <w:t>, 114</w:t>
      </w:r>
      <w:r w:rsidR="00934C53" w:rsidRPr="0015740E">
        <w:rPr>
          <w:rFonts w:ascii="Times New Roman" w:hAnsi="Times New Roman" w:cs="Times New Roman"/>
          <w:szCs w:val="20"/>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0298B" w14:textId="77777777" w:rsidR="003637B9" w:rsidRPr="00116437" w:rsidRDefault="003637B9" w:rsidP="003637B9">
    <w:pPr>
      <w:pStyle w:val="Header"/>
      <w:tabs>
        <w:tab w:val="clear" w:pos="9360"/>
        <w:tab w:val="right" w:pos="7560"/>
      </w:tabs>
      <w:rPr>
        <w:rFonts w:ascii="Times New Roman" w:hAnsi="Times New Roman" w:cs="Times New Roman"/>
        <w:sz w:val="18"/>
        <w:szCs w:val="18"/>
      </w:rPr>
    </w:pPr>
    <w:r>
      <w:rPr>
        <w:rFonts w:ascii="Times New Roman" w:hAnsi="Times New Roman" w:cs="Times New Roman"/>
        <w:sz w:val="18"/>
        <w:szCs w:val="18"/>
      </w:rPr>
      <w:t>Volume XI 2022-23</w:t>
    </w:r>
  </w:p>
  <w:p w14:paraId="1746AD90" w14:textId="77777777" w:rsidR="003637B9" w:rsidRPr="00116437" w:rsidRDefault="003637B9" w:rsidP="003637B9">
    <w:pPr>
      <w:pStyle w:val="Header"/>
      <w:rPr>
        <w:rFonts w:ascii="Times New Roman" w:hAnsi="Times New Roman" w:cs="Times New Roman"/>
        <w:sz w:val="18"/>
        <w:szCs w:val="18"/>
      </w:rPr>
    </w:pPr>
    <w:r w:rsidRPr="00116437">
      <w:rPr>
        <w:rFonts w:ascii="Times New Roman" w:hAnsi="Times New Roman" w:cs="Times New Roman"/>
        <w:sz w:val="18"/>
        <w:szCs w:val="18"/>
      </w:rPr>
      <w:t xml:space="preserve">Journal </w:t>
    </w:r>
    <w:r w:rsidRPr="00116437">
      <w:rPr>
        <w:rFonts w:ascii="Times New Roman" w:hAnsi="Times New Roman" w:cs="Times New Roman"/>
        <w:i/>
        <w:sz w:val="18"/>
        <w:szCs w:val="18"/>
      </w:rPr>
      <w:t>of</w:t>
    </w:r>
    <w:r w:rsidRPr="00116437">
      <w:rPr>
        <w:rFonts w:ascii="Times New Roman" w:hAnsi="Times New Roman" w:cs="Times New Roman"/>
        <w:sz w:val="18"/>
        <w:szCs w:val="18"/>
      </w:rPr>
      <w:t xml:space="preserve"> History</w:t>
    </w:r>
  </w:p>
  <w:p w14:paraId="483494A1" w14:textId="56275D23" w:rsidR="003637B9" w:rsidRPr="003637B9" w:rsidRDefault="003637B9">
    <w:pPr>
      <w:pStyle w:val="Header"/>
      <w:rPr>
        <w:rFonts w:ascii="Times New Roman" w:hAnsi="Times New Roman" w:cs="Times New Roman"/>
        <w:sz w:val="18"/>
        <w:szCs w:val="18"/>
      </w:rPr>
    </w:pPr>
    <w:r w:rsidRPr="00116437">
      <w:rPr>
        <w:rFonts w:ascii="Times New Roman" w:hAnsi="Times New Roman" w:cs="Times New Roman"/>
        <w:sz w:val="18"/>
        <w:szCs w:val="18"/>
      </w:rPr>
      <w:t>ISSN 2321-0834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B7192"/>
    <w:multiLevelType w:val="hybridMultilevel"/>
    <w:tmpl w:val="29D655A2"/>
    <w:lvl w:ilvl="0" w:tplc="94A29448">
      <w:start w:val="1"/>
      <w:numFmt w:val="decimal"/>
      <w:lvlText w:val="%1."/>
      <w:lvlJc w:val="left"/>
      <w:pPr>
        <w:ind w:left="720" w:hanging="360"/>
      </w:pPr>
      <w:rPr>
        <w:rFonts w:ascii="Kalpurush ANSI" w:hAnsi="Kalpurush ANSI" w:cs="Kalpurush"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32B"/>
    <w:rsid w:val="00005BD5"/>
    <w:rsid w:val="00054634"/>
    <w:rsid w:val="0009418A"/>
    <w:rsid w:val="000A20A0"/>
    <w:rsid w:val="000B758D"/>
    <w:rsid w:val="000D5B4D"/>
    <w:rsid w:val="000F1192"/>
    <w:rsid w:val="000F3963"/>
    <w:rsid w:val="0010104F"/>
    <w:rsid w:val="001053E4"/>
    <w:rsid w:val="00145BBD"/>
    <w:rsid w:val="00152A73"/>
    <w:rsid w:val="0015740E"/>
    <w:rsid w:val="0017761F"/>
    <w:rsid w:val="001A72F8"/>
    <w:rsid w:val="001D434C"/>
    <w:rsid w:val="001F2C76"/>
    <w:rsid w:val="00244EF8"/>
    <w:rsid w:val="00257DC9"/>
    <w:rsid w:val="002B5959"/>
    <w:rsid w:val="002C7DB9"/>
    <w:rsid w:val="002D59B6"/>
    <w:rsid w:val="00322937"/>
    <w:rsid w:val="003637B9"/>
    <w:rsid w:val="003C32DA"/>
    <w:rsid w:val="003C5D3D"/>
    <w:rsid w:val="003D0E5D"/>
    <w:rsid w:val="00417980"/>
    <w:rsid w:val="004234DD"/>
    <w:rsid w:val="004661DE"/>
    <w:rsid w:val="00514636"/>
    <w:rsid w:val="00531496"/>
    <w:rsid w:val="0054657D"/>
    <w:rsid w:val="00563A2C"/>
    <w:rsid w:val="005815CB"/>
    <w:rsid w:val="005B1E8D"/>
    <w:rsid w:val="006074D8"/>
    <w:rsid w:val="00687156"/>
    <w:rsid w:val="006939F1"/>
    <w:rsid w:val="006C65BE"/>
    <w:rsid w:val="006D0FB4"/>
    <w:rsid w:val="006D4204"/>
    <w:rsid w:val="006F0A2E"/>
    <w:rsid w:val="007113C9"/>
    <w:rsid w:val="00742938"/>
    <w:rsid w:val="00784A32"/>
    <w:rsid w:val="0081626D"/>
    <w:rsid w:val="00830047"/>
    <w:rsid w:val="00836235"/>
    <w:rsid w:val="008B1DFE"/>
    <w:rsid w:val="008C3E04"/>
    <w:rsid w:val="008C65E3"/>
    <w:rsid w:val="00917E25"/>
    <w:rsid w:val="00922758"/>
    <w:rsid w:val="0092456D"/>
    <w:rsid w:val="00934C53"/>
    <w:rsid w:val="00986F05"/>
    <w:rsid w:val="00992E5F"/>
    <w:rsid w:val="009C4A2F"/>
    <w:rsid w:val="009C7071"/>
    <w:rsid w:val="009E4373"/>
    <w:rsid w:val="00A22FCB"/>
    <w:rsid w:val="00A272D5"/>
    <w:rsid w:val="00A36BD3"/>
    <w:rsid w:val="00A5632B"/>
    <w:rsid w:val="00A95BD0"/>
    <w:rsid w:val="00AC5E63"/>
    <w:rsid w:val="00AD446B"/>
    <w:rsid w:val="00AD7F4E"/>
    <w:rsid w:val="00AF363A"/>
    <w:rsid w:val="00B224D6"/>
    <w:rsid w:val="00B35E6C"/>
    <w:rsid w:val="00B63366"/>
    <w:rsid w:val="00B7106D"/>
    <w:rsid w:val="00B821CF"/>
    <w:rsid w:val="00BA355C"/>
    <w:rsid w:val="00BD7D80"/>
    <w:rsid w:val="00C00A44"/>
    <w:rsid w:val="00C470ED"/>
    <w:rsid w:val="00C801D2"/>
    <w:rsid w:val="00CA31E8"/>
    <w:rsid w:val="00CE1365"/>
    <w:rsid w:val="00CF6497"/>
    <w:rsid w:val="00D60CB1"/>
    <w:rsid w:val="00D7783F"/>
    <w:rsid w:val="00D86509"/>
    <w:rsid w:val="00DF7F89"/>
    <w:rsid w:val="00E40FCD"/>
    <w:rsid w:val="00E56B3E"/>
    <w:rsid w:val="00E60ACF"/>
    <w:rsid w:val="00E97FCE"/>
    <w:rsid w:val="00EA1CE3"/>
    <w:rsid w:val="00EC1FDA"/>
    <w:rsid w:val="00EE0A17"/>
    <w:rsid w:val="00EE4B54"/>
    <w:rsid w:val="00F012BF"/>
    <w:rsid w:val="00F372CA"/>
    <w:rsid w:val="00F3739E"/>
    <w:rsid w:val="00F45A8A"/>
    <w:rsid w:val="00FF3342"/>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2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32B"/>
    <w:pPr>
      <w:spacing w:after="0" w:line="276" w:lineRule="auto"/>
    </w:pPr>
    <w:rPr>
      <w:rFonts w:ascii="Arial" w:eastAsia="Arial" w:hAnsi="Arial" w:cs="Arial"/>
      <w:kern w:val="0"/>
      <w:sz w:val="22"/>
      <w:szCs w:val="22"/>
      <w:lang w:val="en-GB" w:eastAsia="en-IN"/>
      <w14:ligatures w14:val="none"/>
    </w:rPr>
  </w:style>
  <w:style w:type="paragraph" w:styleId="Heading1">
    <w:name w:val="heading 1"/>
    <w:basedOn w:val="Normal"/>
    <w:next w:val="Normal"/>
    <w:link w:val="Heading1Char"/>
    <w:uiPriority w:val="9"/>
    <w:qFormat/>
    <w:rsid w:val="00A5632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5632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5632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563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3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3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3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3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3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32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5632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5632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563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3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32B"/>
    <w:rPr>
      <w:rFonts w:eastAsiaTheme="majorEastAsia" w:cstheme="majorBidi"/>
      <w:color w:val="272727" w:themeColor="text1" w:themeTint="D8"/>
    </w:rPr>
  </w:style>
  <w:style w:type="paragraph" w:styleId="Title">
    <w:name w:val="Title"/>
    <w:basedOn w:val="Normal"/>
    <w:next w:val="Normal"/>
    <w:link w:val="TitleChar"/>
    <w:uiPriority w:val="10"/>
    <w:qFormat/>
    <w:rsid w:val="00A5632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5632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5632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5632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5632B"/>
    <w:pPr>
      <w:spacing w:before="160"/>
      <w:jc w:val="center"/>
    </w:pPr>
    <w:rPr>
      <w:i/>
      <w:iCs/>
      <w:color w:val="404040" w:themeColor="text1" w:themeTint="BF"/>
    </w:rPr>
  </w:style>
  <w:style w:type="character" w:customStyle="1" w:styleId="QuoteChar">
    <w:name w:val="Quote Char"/>
    <w:basedOn w:val="DefaultParagraphFont"/>
    <w:link w:val="Quote"/>
    <w:uiPriority w:val="29"/>
    <w:rsid w:val="00A5632B"/>
    <w:rPr>
      <w:i/>
      <w:iCs/>
      <w:color w:val="404040" w:themeColor="text1" w:themeTint="BF"/>
    </w:rPr>
  </w:style>
  <w:style w:type="paragraph" w:styleId="ListParagraph">
    <w:name w:val="List Paragraph"/>
    <w:basedOn w:val="Normal"/>
    <w:uiPriority w:val="34"/>
    <w:qFormat/>
    <w:rsid w:val="00A5632B"/>
    <w:pPr>
      <w:ind w:left="720"/>
      <w:contextualSpacing/>
    </w:pPr>
  </w:style>
  <w:style w:type="character" w:styleId="IntenseEmphasis">
    <w:name w:val="Intense Emphasis"/>
    <w:basedOn w:val="DefaultParagraphFont"/>
    <w:uiPriority w:val="21"/>
    <w:qFormat/>
    <w:rsid w:val="00A5632B"/>
    <w:rPr>
      <w:i/>
      <w:iCs/>
      <w:color w:val="2F5496" w:themeColor="accent1" w:themeShade="BF"/>
    </w:rPr>
  </w:style>
  <w:style w:type="paragraph" w:styleId="IntenseQuote">
    <w:name w:val="Intense Quote"/>
    <w:basedOn w:val="Normal"/>
    <w:next w:val="Normal"/>
    <w:link w:val="IntenseQuoteChar"/>
    <w:uiPriority w:val="30"/>
    <w:qFormat/>
    <w:rsid w:val="00A56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32B"/>
    <w:rPr>
      <w:i/>
      <w:iCs/>
      <w:color w:val="2F5496" w:themeColor="accent1" w:themeShade="BF"/>
    </w:rPr>
  </w:style>
  <w:style w:type="character" w:styleId="IntenseReference">
    <w:name w:val="Intense Reference"/>
    <w:basedOn w:val="DefaultParagraphFont"/>
    <w:uiPriority w:val="32"/>
    <w:qFormat/>
    <w:rsid w:val="00A5632B"/>
    <w:rPr>
      <w:b/>
      <w:bCs/>
      <w:smallCaps/>
      <w:color w:val="2F5496" w:themeColor="accent1" w:themeShade="BF"/>
      <w:spacing w:val="5"/>
    </w:rPr>
  </w:style>
  <w:style w:type="paragraph" w:styleId="FootnoteText">
    <w:name w:val="footnote text"/>
    <w:basedOn w:val="Normal"/>
    <w:link w:val="FootnoteTextChar"/>
    <w:uiPriority w:val="99"/>
    <w:unhideWhenUsed/>
    <w:rsid w:val="00A5632B"/>
    <w:pPr>
      <w:spacing w:line="240" w:lineRule="auto"/>
    </w:pPr>
    <w:rPr>
      <w:sz w:val="20"/>
      <w:szCs w:val="25"/>
    </w:rPr>
  </w:style>
  <w:style w:type="character" w:customStyle="1" w:styleId="FootnoteTextChar">
    <w:name w:val="Footnote Text Char"/>
    <w:basedOn w:val="DefaultParagraphFont"/>
    <w:link w:val="FootnoteText"/>
    <w:uiPriority w:val="99"/>
    <w:rsid w:val="00A5632B"/>
    <w:rPr>
      <w:rFonts w:ascii="Arial" w:eastAsia="Arial" w:hAnsi="Arial" w:cs="Arial"/>
      <w:kern w:val="0"/>
      <w:sz w:val="20"/>
      <w:szCs w:val="25"/>
      <w:lang w:val="en-GB" w:eastAsia="en-IN"/>
      <w14:ligatures w14:val="none"/>
    </w:rPr>
  </w:style>
  <w:style w:type="character" w:styleId="FootnoteReference">
    <w:name w:val="footnote reference"/>
    <w:basedOn w:val="DefaultParagraphFont"/>
    <w:uiPriority w:val="99"/>
    <w:semiHidden/>
    <w:unhideWhenUsed/>
    <w:rsid w:val="00A5632B"/>
    <w:rPr>
      <w:vertAlign w:val="superscript"/>
    </w:rPr>
  </w:style>
  <w:style w:type="paragraph" w:styleId="Header">
    <w:name w:val="header"/>
    <w:basedOn w:val="Normal"/>
    <w:link w:val="HeaderChar"/>
    <w:uiPriority w:val="99"/>
    <w:unhideWhenUsed/>
    <w:rsid w:val="003637B9"/>
    <w:pPr>
      <w:tabs>
        <w:tab w:val="center" w:pos="4680"/>
        <w:tab w:val="right" w:pos="9360"/>
      </w:tabs>
      <w:spacing w:line="240" w:lineRule="auto"/>
    </w:pPr>
    <w:rPr>
      <w:szCs w:val="28"/>
    </w:rPr>
  </w:style>
  <w:style w:type="character" w:customStyle="1" w:styleId="HeaderChar">
    <w:name w:val="Header Char"/>
    <w:basedOn w:val="DefaultParagraphFont"/>
    <w:link w:val="Header"/>
    <w:uiPriority w:val="99"/>
    <w:rsid w:val="003637B9"/>
    <w:rPr>
      <w:rFonts w:ascii="Arial" w:eastAsia="Arial" w:hAnsi="Arial" w:cs="Arial"/>
      <w:kern w:val="0"/>
      <w:sz w:val="22"/>
      <w:szCs w:val="28"/>
      <w:lang w:val="en-GB" w:eastAsia="en-IN"/>
      <w14:ligatures w14:val="none"/>
    </w:rPr>
  </w:style>
  <w:style w:type="paragraph" w:styleId="Footer">
    <w:name w:val="footer"/>
    <w:basedOn w:val="Normal"/>
    <w:link w:val="FooterChar"/>
    <w:uiPriority w:val="99"/>
    <w:unhideWhenUsed/>
    <w:rsid w:val="003637B9"/>
    <w:pPr>
      <w:tabs>
        <w:tab w:val="center" w:pos="4680"/>
        <w:tab w:val="right" w:pos="9360"/>
      </w:tabs>
      <w:spacing w:line="240" w:lineRule="auto"/>
    </w:pPr>
    <w:rPr>
      <w:szCs w:val="28"/>
    </w:rPr>
  </w:style>
  <w:style w:type="character" w:customStyle="1" w:styleId="FooterChar">
    <w:name w:val="Footer Char"/>
    <w:basedOn w:val="DefaultParagraphFont"/>
    <w:link w:val="Footer"/>
    <w:uiPriority w:val="99"/>
    <w:rsid w:val="003637B9"/>
    <w:rPr>
      <w:rFonts w:ascii="Arial" w:eastAsia="Arial" w:hAnsi="Arial" w:cs="Arial"/>
      <w:kern w:val="0"/>
      <w:sz w:val="22"/>
      <w:szCs w:val="28"/>
      <w:lang w:val="en-GB" w:eastAsia="en-IN"/>
      <w14:ligatures w14:val="none"/>
    </w:rPr>
  </w:style>
  <w:style w:type="character" w:styleId="Hyperlink">
    <w:name w:val="Hyperlink"/>
    <w:basedOn w:val="DefaultParagraphFont"/>
    <w:uiPriority w:val="99"/>
    <w:unhideWhenUsed/>
    <w:rsid w:val="00917E2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32B"/>
    <w:pPr>
      <w:spacing w:after="0" w:line="276" w:lineRule="auto"/>
    </w:pPr>
    <w:rPr>
      <w:rFonts w:ascii="Arial" w:eastAsia="Arial" w:hAnsi="Arial" w:cs="Arial"/>
      <w:kern w:val="0"/>
      <w:sz w:val="22"/>
      <w:szCs w:val="22"/>
      <w:lang w:val="en-GB" w:eastAsia="en-IN"/>
      <w14:ligatures w14:val="none"/>
    </w:rPr>
  </w:style>
  <w:style w:type="paragraph" w:styleId="Heading1">
    <w:name w:val="heading 1"/>
    <w:basedOn w:val="Normal"/>
    <w:next w:val="Normal"/>
    <w:link w:val="Heading1Char"/>
    <w:uiPriority w:val="9"/>
    <w:qFormat/>
    <w:rsid w:val="00A5632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5632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5632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563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3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3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3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3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3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32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5632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5632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563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3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32B"/>
    <w:rPr>
      <w:rFonts w:eastAsiaTheme="majorEastAsia" w:cstheme="majorBidi"/>
      <w:color w:val="272727" w:themeColor="text1" w:themeTint="D8"/>
    </w:rPr>
  </w:style>
  <w:style w:type="paragraph" w:styleId="Title">
    <w:name w:val="Title"/>
    <w:basedOn w:val="Normal"/>
    <w:next w:val="Normal"/>
    <w:link w:val="TitleChar"/>
    <w:uiPriority w:val="10"/>
    <w:qFormat/>
    <w:rsid w:val="00A5632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5632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5632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5632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5632B"/>
    <w:pPr>
      <w:spacing w:before="160"/>
      <w:jc w:val="center"/>
    </w:pPr>
    <w:rPr>
      <w:i/>
      <w:iCs/>
      <w:color w:val="404040" w:themeColor="text1" w:themeTint="BF"/>
    </w:rPr>
  </w:style>
  <w:style w:type="character" w:customStyle="1" w:styleId="QuoteChar">
    <w:name w:val="Quote Char"/>
    <w:basedOn w:val="DefaultParagraphFont"/>
    <w:link w:val="Quote"/>
    <w:uiPriority w:val="29"/>
    <w:rsid w:val="00A5632B"/>
    <w:rPr>
      <w:i/>
      <w:iCs/>
      <w:color w:val="404040" w:themeColor="text1" w:themeTint="BF"/>
    </w:rPr>
  </w:style>
  <w:style w:type="paragraph" w:styleId="ListParagraph">
    <w:name w:val="List Paragraph"/>
    <w:basedOn w:val="Normal"/>
    <w:uiPriority w:val="34"/>
    <w:qFormat/>
    <w:rsid w:val="00A5632B"/>
    <w:pPr>
      <w:ind w:left="720"/>
      <w:contextualSpacing/>
    </w:pPr>
  </w:style>
  <w:style w:type="character" w:styleId="IntenseEmphasis">
    <w:name w:val="Intense Emphasis"/>
    <w:basedOn w:val="DefaultParagraphFont"/>
    <w:uiPriority w:val="21"/>
    <w:qFormat/>
    <w:rsid w:val="00A5632B"/>
    <w:rPr>
      <w:i/>
      <w:iCs/>
      <w:color w:val="2F5496" w:themeColor="accent1" w:themeShade="BF"/>
    </w:rPr>
  </w:style>
  <w:style w:type="paragraph" w:styleId="IntenseQuote">
    <w:name w:val="Intense Quote"/>
    <w:basedOn w:val="Normal"/>
    <w:next w:val="Normal"/>
    <w:link w:val="IntenseQuoteChar"/>
    <w:uiPriority w:val="30"/>
    <w:qFormat/>
    <w:rsid w:val="00A56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32B"/>
    <w:rPr>
      <w:i/>
      <w:iCs/>
      <w:color w:val="2F5496" w:themeColor="accent1" w:themeShade="BF"/>
    </w:rPr>
  </w:style>
  <w:style w:type="character" w:styleId="IntenseReference">
    <w:name w:val="Intense Reference"/>
    <w:basedOn w:val="DefaultParagraphFont"/>
    <w:uiPriority w:val="32"/>
    <w:qFormat/>
    <w:rsid w:val="00A5632B"/>
    <w:rPr>
      <w:b/>
      <w:bCs/>
      <w:smallCaps/>
      <w:color w:val="2F5496" w:themeColor="accent1" w:themeShade="BF"/>
      <w:spacing w:val="5"/>
    </w:rPr>
  </w:style>
  <w:style w:type="paragraph" w:styleId="FootnoteText">
    <w:name w:val="footnote text"/>
    <w:basedOn w:val="Normal"/>
    <w:link w:val="FootnoteTextChar"/>
    <w:uiPriority w:val="99"/>
    <w:unhideWhenUsed/>
    <w:rsid w:val="00A5632B"/>
    <w:pPr>
      <w:spacing w:line="240" w:lineRule="auto"/>
    </w:pPr>
    <w:rPr>
      <w:sz w:val="20"/>
      <w:szCs w:val="25"/>
    </w:rPr>
  </w:style>
  <w:style w:type="character" w:customStyle="1" w:styleId="FootnoteTextChar">
    <w:name w:val="Footnote Text Char"/>
    <w:basedOn w:val="DefaultParagraphFont"/>
    <w:link w:val="FootnoteText"/>
    <w:uiPriority w:val="99"/>
    <w:rsid w:val="00A5632B"/>
    <w:rPr>
      <w:rFonts w:ascii="Arial" w:eastAsia="Arial" w:hAnsi="Arial" w:cs="Arial"/>
      <w:kern w:val="0"/>
      <w:sz w:val="20"/>
      <w:szCs w:val="25"/>
      <w:lang w:val="en-GB" w:eastAsia="en-IN"/>
      <w14:ligatures w14:val="none"/>
    </w:rPr>
  </w:style>
  <w:style w:type="character" w:styleId="FootnoteReference">
    <w:name w:val="footnote reference"/>
    <w:basedOn w:val="DefaultParagraphFont"/>
    <w:uiPriority w:val="99"/>
    <w:semiHidden/>
    <w:unhideWhenUsed/>
    <w:rsid w:val="00A5632B"/>
    <w:rPr>
      <w:vertAlign w:val="superscript"/>
    </w:rPr>
  </w:style>
  <w:style w:type="paragraph" w:styleId="Header">
    <w:name w:val="header"/>
    <w:basedOn w:val="Normal"/>
    <w:link w:val="HeaderChar"/>
    <w:uiPriority w:val="99"/>
    <w:unhideWhenUsed/>
    <w:rsid w:val="003637B9"/>
    <w:pPr>
      <w:tabs>
        <w:tab w:val="center" w:pos="4680"/>
        <w:tab w:val="right" w:pos="9360"/>
      </w:tabs>
      <w:spacing w:line="240" w:lineRule="auto"/>
    </w:pPr>
    <w:rPr>
      <w:szCs w:val="28"/>
    </w:rPr>
  </w:style>
  <w:style w:type="character" w:customStyle="1" w:styleId="HeaderChar">
    <w:name w:val="Header Char"/>
    <w:basedOn w:val="DefaultParagraphFont"/>
    <w:link w:val="Header"/>
    <w:uiPriority w:val="99"/>
    <w:rsid w:val="003637B9"/>
    <w:rPr>
      <w:rFonts w:ascii="Arial" w:eastAsia="Arial" w:hAnsi="Arial" w:cs="Arial"/>
      <w:kern w:val="0"/>
      <w:sz w:val="22"/>
      <w:szCs w:val="28"/>
      <w:lang w:val="en-GB" w:eastAsia="en-IN"/>
      <w14:ligatures w14:val="none"/>
    </w:rPr>
  </w:style>
  <w:style w:type="paragraph" w:styleId="Footer">
    <w:name w:val="footer"/>
    <w:basedOn w:val="Normal"/>
    <w:link w:val="FooterChar"/>
    <w:uiPriority w:val="99"/>
    <w:unhideWhenUsed/>
    <w:rsid w:val="003637B9"/>
    <w:pPr>
      <w:tabs>
        <w:tab w:val="center" w:pos="4680"/>
        <w:tab w:val="right" w:pos="9360"/>
      </w:tabs>
      <w:spacing w:line="240" w:lineRule="auto"/>
    </w:pPr>
    <w:rPr>
      <w:szCs w:val="28"/>
    </w:rPr>
  </w:style>
  <w:style w:type="character" w:customStyle="1" w:styleId="FooterChar">
    <w:name w:val="Footer Char"/>
    <w:basedOn w:val="DefaultParagraphFont"/>
    <w:link w:val="Footer"/>
    <w:uiPriority w:val="99"/>
    <w:rsid w:val="003637B9"/>
    <w:rPr>
      <w:rFonts w:ascii="Arial" w:eastAsia="Arial" w:hAnsi="Arial" w:cs="Arial"/>
      <w:kern w:val="0"/>
      <w:sz w:val="22"/>
      <w:szCs w:val="28"/>
      <w:lang w:val="en-GB" w:eastAsia="en-IN"/>
      <w14:ligatures w14:val="none"/>
    </w:rPr>
  </w:style>
  <w:style w:type="character" w:styleId="Hyperlink">
    <w:name w:val="Hyperlink"/>
    <w:basedOn w:val="DefaultParagraphFont"/>
    <w:uiPriority w:val="99"/>
    <w:unhideWhenUsed/>
    <w:rsid w:val="00917E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BC51-AD0F-43BF-820C-6AA2D731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Arindam Mahato</dc:creator>
  <cp:lastModifiedBy>Admin</cp:lastModifiedBy>
  <cp:revision>2</cp:revision>
  <dcterms:created xsi:type="dcterms:W3CDTF">2025-08-11T10:38:00Z</dcterms:created>
  <dcterms:modified xsi:type="dcterms:W3CDTF">2025-08-11T10:38:00Z</dcterms:modified>
</cp:coreProperties>
</file>